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F1384" w:rsidRPr="00037EE1" w:rsidRDefault="00E06835" w:rsidP="004769DE">
      <w:pPr>
        <w:pStyle w:val="Title"/>
        <w:tabs>
          <w:tab w:val="left" w:pos="4320"/>
          <w:tab w:val="left" w:pos="5400"/>
        </w:tabs>
        <w:rPr>
          <w:sz w:val="24"/>
          <w:szCs w:val="24"/>
        </w:rPr>
      </w:pPr>
      <w:r>
        <w:rPr>
          <w:b w:val="0"/>
          <w:noProof/>
          <w:sz w:val="24"/>
          <w:szCs w:val="24"/>
        </w:rPr>
        <mc:AlternateContent>
          <mc:Choice Requires="wps">
            <w:drawing>
              <wp:anchor distT="0" distB="0" distL="114300" distR="114300" simplePos="0" relativeHeight="251654656" behindDoc="0" locked="0" layoutInCell="1" allowOverlap="1">
                <wp:simplePos x="0" y="0"/>
                <wp:positionH relativeFrom="column">
                  <wp:posOffset>-1961515</wp:posOffset>
                </wp:positionH>
                <wp:positionV relativeFrom="paragraph">
                  <wp:posOffset>-371475</wp:posOffset>
                </wp:positionV>
                <wp:extent cx="3768725" cy="103822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725"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7334" w:rsidRDefault="00957334" w:rsidP="003C3E28">
                            <w:pPr>
                              <w:shd w:val="clear" w:color="auto" w:fill="0070C0"/>
                              <w:tabs>
                                <w:tab w:val="left" w:pos="6210"/>
                              </w:tabs>
                              <w:jc w:val="center"/>
                              <w:rPr>
                                <w:b/>
                                <w:color w:val="FFFFFF"/>
                                <w:sz w:val="22"/>
                                <w:szCs w:val="22"/>
                              </w:rPr>
                            </w:pPr>
                          </w:p>
                          <w:p w:rsidR="00957334" w:rsidRPr="002C3C2D" w:rsidRDefault="00957334" w:rsidP="003C3E28">
                            <w:pPr>
                              <w:shd w:val="clear" w:color="auto" w:fill="0070C0"/>
                              <w:tabs>
                                <w:tab w:val="left" w:pos="6210"/>
                              </w:tabs>
                              <w:jc w:val="center"/>
                              <w:rPr>
                                <w:b/>
                                <w:color w:val="FFFFFF"/>
                                <w:sz w:val="24"/>
                                <w:szCs w:val="24"/>
                              </w:rPr>
                            </w:pPr>
                            <w:r w:rsidRPr="002C3C2D">
                              <w:rPr>
                                <w:b/>
                                <w:color w:val="FFFFFF"/>
                                <w:sz w:val="24"/>
                                <w:szCs w:val="24"/>
                              </w:rPr>
                              <w:t xml:space="preserve">ALLEGHENY COUNTY </w:t>
                            </w:r>
                          </w:p>
                          <w:p w:rsidR="00957334" w:rsidRPr="002C3C2D" w:rsidRDefault="00957334" w:rsidP="003C3E28">
                            <w:pPr>
                              <w:shd w:val="clear" w:color="auto" w:fill="0070C0"/>
                              <w:tabs>
                                <w:tab w:val="left" w:pos="6210"/>
                              </w:tabs>
                              <w:jc w:val="center"/>
                              <w:rPr>
                                <w:b/>
                                <w:color w:val="FFFFFF"/>
                                <w:sz w:val="24"/>
                                <w:szCs w:val="24"/>
                              </w:rPr>
                            </w:pPr>
                            <w:r w:rsidRPr="002C3C2D">
                              <w:rPr>
                                <w:b/>
                                <w:color w:val="FFFFFF"/>
                                <w:sz w:val="24"/>
                                <w:szCs w:val="24"/>
                              </w:rPr>
                              <w:t>VACANT PROPERTY RECOVERY PROGRAM</w:t>
                            </w:r>
                          </w:p>
                          <w:p w:rsidR="00957334" w:rsidRDefault="00957334" w:rsidP="003C3E28">
                            <w:pPr>
                              <w:shd w:val="clear" w:color="auto" w:fill="0070C0"/>
                              <w:tabs>
                                <w:tab w:val="left" w:pos="6210"/>
                              </w:tabs>
                              <w:jc w:val="center"/>
                              <w:rPr>
                                <w:b/>
                                <w:color w:val="FFFFFF"/>
                                <w:sz w:val="22"/>
                                <w:szCs w:val="22"/>
                              </w:rPr>
                            </w:pPr>
                          </w:p>
                          <w:p w:rsidR="00957334" w:rsidRPr="00BC3441" w:rsidRDefault="00957334" w:rsidP="003C3E28">
                            <w:pPr>
                              <w:shd w:val="clear" w:color="auto" w:fill="0070C0"/>
                              <w:tabs>
                                <w:tab w:val="left" w:pos="6210"/>
                              </w:tabs>
                              <w:jc w:val="center"/>
                              <w:rPr>
                                <w:b/>
                                <w:color w:val="FFFFFF"/>
                                <w:sz w:val="28"/>
                                <w:szCs w:val="28"/>
                              </w:rPr>
                            </w:pPr>
                            <w:r w:rsidRPr="00BC3441">
                              <w:rPr>
                                <w:b/>
                                <w:color w:val="FFFFFF"/>
                                <w:sz w:val="28"/>
                                <w:szCs w:val="28"/>
                              </w:rPr>
                              <w:t>APPLICATION INSTRUCTIONS</w:t>
                            </w:r>
                          </w:p>
                          <w:p w:rsidR="00957334" w:rsidRDefault="00957334" w:rsidP="003C3E28">
                            <w:pPr>
                              <w:shd w:val="clear" w:color="auto" w:fill="0070C0"/>
                              <w:tabs>
                                <w:tab w:val="left" w:pos="6210"/>
                              </w:tabs>
                              <w:jc w:val="center"/>
                              <w:rPr>
                                <w:b/>
                                <w:color w:val="FFFFFF"/>
                                <w:sz w:val="22"/>
                                <w:szCs w:val="22"/>
                              </w:rPr>
                            </w:pPr>
                          </w:p>
                          <w:p w:rsidR="00957334" w:rsidRDefault="00957334" w:rsidP="003C3E28">
                            <w:pPr>
                              <w:shd w:val="clear" w:color="auto" w:fill="0070C0"/>
                              <w:tabs>
                                <w:tab w:val="left" w:pos="6210"/>
                              </w:tabs>
                              <w:jc w:val="center"/>
                              <w:rPr>
                                <w:b/>
                                <w:color w:val="FFFFFF"/>
                                <w:sz w:val="22"/>
                                <w:szCs w:val="22"/>
                              </w:rPr>
                            </w:pPr>
                          </w:p>
                          <w:p w:rsidR="00957334" w:rsidRDefault="00957334" w:rsidP="003C3E28">
                            <w:pPr>
                              <w:shd w:val="clear" w:color="auto" w:fill="0070C0"/>
                              <w:tabs>
                                <w:tab w:val="left" w:pos="6210"/>
                              </w:tabs>
                              <w:jc w:val="center"/>
                              <w:rPr>
                                <w:b/>
                                <w:color w:val="FFFFFF"/>
                                <w:sz w:val="22"/>
                                <w:szCs w:val="22"/>
                              </w:rPr>
                            </w:pPr>
                          </w:p>
                          <w:p w:rsidR="00957334" w:rsidRDefault="00957334" w:rsidP="003C3E28">
                            <w:pPr>
                              <w:shd w:val="clear" w:color="auto" w:fill="0070C0"/>
                              <w:tabs>
                                <w:tab w:val="left" w:pos="6210"/>
                              </w:tabs>
                              <w:jc w:val="center"/>
                              <w:rPr>
                                <w:b/>
                                <w:color w:val="FFFFFF"/>
                                <w:sz w:val="22"/>
                                <w:szCs w:val="22"/>
                              </w:rPr>
                            </w:pPr>
                          </w:p>
                          <w:p w:rsidR="00957334" w:rsidRPr="001C32A3" w:rsidRDefault="00957334" w:rsidP="003C3E28">
                            <w:pPr>
                              <w:shd w:val="clear" w:color="auto" w:fill="0070C0"/>
                              <w:tabs>
                                <w:tab w:val="left" w:pos="6210"/>
                              </w:tabs>
                              <w:jc w:val="center"/>
                              <w:rPr>
                                <w:b/>
                                <w:color w:val="FFFFFF"/>
                                <w:sz w:val="22"/>
                                <w:szCs w:val="22"/>
                              </w:rPr>
                            </w:pPr>
                          </w:p>
                          <w:p w:rsidR="00957334" w:rsidRPr="006505B6" w:rsidRDefault="00957334" w:rsidP="00EC1C7C">
                            <w:pPr>
                              <w:shd w:val="clear" w:color="auto" w:fill="0070C0"/>
                              <w:jc w:val="center"/>
                              <w:rPr>
                                <w:b/>
                                <w:color w:val="FFFFFF"/>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54.45pt;margin-top:-29.25pt;width:296.75pt;height:8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RsgQIAABE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" stroked="f">
                <v:textbox>
                  <w:txbxContent>
                    <w:p w:rsidR="00957334" w:rsidRDefault="00957334" w:rsidP="003C3E28">
                      <w:pPr>
                        <w:shd w:val="clear" w:color="auto" w:fill="0070C0"/>
                        <w:tabs>
                          <w:tab w:val="left" w:pos="6210"/>
                        </w:tabs>
                        <w:jc w:val="center"/>
                        <w:rPr>
                          <w:b/>
                          <w:color w:val="FFFFFF"/>
                          <w:sz w:val="22"/>
                          <w:szCs w:val="22"/>
                        </w:rPr>
                      </w:pPr>
                    </w:p>
                    <w:p w:rsidR="00957334" w:rsidRPr="002C3C2D" w:rsidRDefault="00957334" w:rsidP="003C3E28">
                      <w:pPr>
                        <w:shd w:val="clear" w:color="auto" w:fill="0070C0"/>
                        <w:tabs>
                          <w:tab w:val="left" w:pos="6210"/>
                        </w:tabs>
                        <w:jc w:val="center"/>
                        <w:rPr>
                          <w:b/>
                          <w:color w:val="FFFFFF"/>
                          <w:sz w:val="24"/>
                          <w:szCs w:val="24"/>
                        </w:rPr>
                      </w:pPr>
                      <w:r w:rsidRPr="002C3C2D">
                        <w:rPr>
                          <w:b/>
                          <w:color w:val="FFFFFF"/>
                          <w:sz w:val="24"/>
                          <w:szCs w:val="24"/>
                        </w:rPr>
                        <w:t xml:space="preserve">ALLEGHENY COUNTY </w:t>
                      </w:r>
                    </w:p>
                    <w:p w:rsidR="00957334" w:rsidRPr="002C3C2D" w:rsidRDefault="00957334" w:rsidP="003C3E28">
                      <w:pPr>
                        <w:shd w:val="clear" w:color="auto" w:fill="0070C0"/>
                        <w:tabs>
                          <w:tab w:val="left" w:pos="6210"/>
                        </w:tabs>
                        <w:jc w:val="center"/>
                        <w:rPr>
                          <w:b/>
                          <w:color w:val="FFFFFF"/>
                          <w:sz w:val="24"/>
                          <w:szCs w:val="24"/>
                        </w:rPr>
                      </w:pPr>
                      <w:r w:rsidRPr="002C3C2D">
                        <w:rPr>
                          <w:b/>
                          <w:color w:val="FFFFFF"/>
                          <w:sz w:val="24"/>
                          <w:szCs w:val="24"/>
                        </w:rPr>
                        <w:t>VACANT PROPERTY RECOVERY PROGRAM</w:t>
                      </w:r>
                    </w:p>
                    <w:p w:rsidR="00957334" w:rsidRDefault="00957334" w:rsidP="003C3E28">
                      <w:pPr>
                        <w:shd w:val="clear" w:color="auto" w:fill="0070C0"/>
                        <w:tabs>
                          <w:tab w:val="left" w:pos="6210"/>
                        </w:tabs>
                        <w:jc w:val="center"/>
                        <w:rPr>
                          <w:b/>
                          <w:color w:val="FFFFFF"/>
                          <w:sz w:val="22"/>
                          <w:szCs w:val="22"/>
                        </w:rPr>
                      </w:pPr>
                    </w:p>
                    <w:p w:rsidR="00957334" w:rsidRPr="00BC3441" w:rsidRDefault="00957334" w:rsidP="003C3E28">
                      <w:pPr>
                        <w:shd w:val="clear" w:color="auto" w:fill="0070C0"/>
                        <w:tabs>
                          <w:tab w:val="left" w:pos="6210"/>
                        </w:tabs>
                        <w:jc w:val="center"/>
                        <w:rPr>
                          <w:b/>
                          <w:color w:val="FFFFFF"/>
                          <w:sz w:val="28"/>
                          <w:szCs w:val="28"/>
                        </w:rPr>
                      </w:pPr>
                      <w:r w:rsidRPr="00BC3441">
                        <w:rPr>
                          <w:b/>
                          <w:color w:val="FFFFFF"/>
                          <w:sz w:val="28"/>
                          <w:szCs w:val="28"/>
                        </w:rPr>
                        <w:t>APPLICATION INSTRUCTIONS</w:t>
                      </w:r>
                    </w:p>
                    <w:p w:rsidR="00957334" w:rsidRDefault="00957334" w:rsidP="003C3E28">
                      <w:pPr>
                        <w:shd w:val="clear" w:color="auto" w:fill="0070C0"/>
                        <w:tabs>
                          <w:tab w:val="left" w:pos="6210"/>
                        </w:tabs>
                        <w:jc w:val="center"/>
                        <w:rPr>
                          <w:b/>
                          <w:color w:val="FFFFFF"/>
                          <w:sz w:val="22"/>
                          <w:szCs w:val="22"/>
                        </w:rPr>
                      </w:pPr>
                    </w:p>
                    <w:p w:rsidR="00957334" w:rsidRDefault="00957334" w:rsidP="003C3E28">
                      <w:pPr>
                        <w:shd w:val="clear" w:color="auto" w:fill="0070C0"/>
                        <w:tabs>
                          <w:tab w:val="left" w:pos="6210"/>
                        </w:tabs>
                        <w:jc w:val="center"/>
                        <w:rPr>
                          <w:b/>
                          <w:color w:val="FFFFFF"/>
                          <w:sz w:val="22"/>
                          <w:szCs w:val="22"/>
                        </w:rPr>
                      </w:pPr>
                    </w:p>
                    <w:p w:rsidR="00957334" w:rsidRDefault="00957334" w:rsidP="003C3E28">
                      <w:pPr>
                        <w:shd w:val="clear" w:color="auto" w:fill="0070C0"/>
                        <w:tabs>
                          <w:tab w:val="left" w:pos="6210"/>
                        </w:tabs>
                        <w:jc w:val="center"/>
                        <w:rPr>
                          <w:b/>
                          <w:color w:val="FFFFFF"/>
                          <w:sz w:val="22"/>
                          <w:szCs w:val="22"/>
                        </w:rPr>
                      </w:pPr>
                    </w:p>
                    <w:p w:rsidR="00957334" w:rsidRDefault="00957334" w:rsidP="003C3E28">
                      <w:pPr>
                        <w:shd w:val="clear" w:color="auto" w:fill="0070C0"/>
                        <w:tabs>
                          <w:tab w:val="left" w:pos="6210"/>
                        </w:tabs>
                        <w:jc w:val="center"/>
                        <w:rPr>
                          <w:b/>
                          <w:color w:val="FFFFFF"/>
                          <w:sz w:val="22"/>
                          <w:szCs w:val="22"/>
                        </w:rPr>
                      </w:pPr>
                    </w:p>
                    <w:p w:rsidR="00957334" w:rsidRPr="001C32A3" w:rsidRDefault="00957334" w:rsidP="003C3E28">
                      <w:pPr>
                        <w:shd w:val="clear" w:color="auto" w:fill="0070C0"/>
                        <w:tabs>
                          <w:tab w:val="left" w:pos="6210"/>
                        </w:tabs>
                        <w:jc w:val="center"/>
                        <w:rPr>
                          <w:b/>
                          <w:color w:val="FFFFFF"/>
                          <w:sz w:val="22"/>
                          <w:szCs w:val="22"/>
                        </w:rPr>
                      </w:pPr>
                    </w:p>
                    <w:p w:rsidR="00957334" w:rsidRPr="006505B6" w:rsidRDefault="00957334" w:rsidP="00EC1C7C">
                      <w:pPr>
                        <w:shd w:val="clear" w:color="auto" w:fill="0070C0"/>
                        <w:jc w:val="center"/>
                        <w:rPr>
                          <w:b/>
                          <w:color w:val="FFFFFF"/>
                          <w:sz w:val="28"/>
                          <w:szCs w:val="28"/>
                        </w:rPr>
                      </w:pPr>
                    </w:p>
                  </w:txbxContent>
                </v:textbox>
              </v:shape>
            </w:pict>
          </mc:Fallback>
        </mc:AlternateContent>
      </w:r>
      <w:r>
        <w:rPr>
          <w:noProof/>
          <w:sz w:val="22"/>
        </w:rPr>
        <w:drawing>
          <wp:anchor distT="0" distB="0" distL="114300" distR="114300" simplePos="0" relativeHeight="251655680" behindDoc="1" locked="0" layoutInCell="1" allowOverlap="1">
            <wp:simplePos x="0" y="0"/>
            <wp:positionH relativeFrom="column">
              <wp:posOffset>-338455</wp:posOffset>
            </wp:positionH>
            <wp:positionV relativeFrom="paragraph">
              <wp:posOffset>-630555</wp:posOffset>
            </wp:positionV>
            <wp:extent cx="4509770" cy="1221105"/>
            <wp:effectExtent l="0" t="0" r="508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l="3313" r="28314"/>
                    <a:stretch>
                      <a:fillRect/>
                    </a:stretch>
                  </pic:blipFill>
                  <pic:spPr bwMode="auto">
                    <a:xfrm>
                      <a:off x="0" y="0"/>
                      <a:ext cx="4509770" cy="1221105"/>
                    </a:xfrm>
                    <a:prstGeom prst="rect">
                      <a:avLst/>
                    </a:prstGeom>
                    <a:noFill/>
                  </pic:spPr>
                </pic:pic>
              </a:graphicData>
            </a:graphic>
            <wp14:sizeRelH relativeFrom="page">
              <wp14:pctWidth>0</wp14:pctWidth>
            </wp14:sizeRelH>
            <wp14:sizeRelV relativeFrom="page">
              <wp14:pctHeight>0</wp14:pctHeight>
            </wp14:sizeRelV>
          </wp:anchor>
        </w:drawing>
      </w:r>
    </w:p>
    <w:p w:rsidR="00DF1384" w:rsidRPr="00037EE1" w:rsidRDefault="00DF1384" w:rsidP="00DF1384">
      <w:pPr>
        <w:pStyle w:val="Title"/>
        <w:rPr>
          <w:sz w:val="24"/>
          <w:szCs w:val="24"/>
        </w:rPr>
      </w:pPr>
    </w:p>
    <w:p w:rsidR="00DF1384" w:rsidRPr="00037EE1" w:rsidRDefault="00DF1384" w:rsidP="00DF1384">
      <w:pPr>
        <w:pStyle w:val="Title"/>
        <w:rPr>
          <w:sz w:val="24"/>
          <w:szCs w:val="24"/>
        </w:rPr>
      </w:pPr>
    </w:p>
    <w:p w:rsidR="00BC3441" w:rsidRPr="002C3C2D" w:rsidRDefault="00BC3441" w:rsidP="002C3C2D">
      <w:pPr>
        <w:pStyle w:val="Title"/>
        <w:jc w:val="left"/>
        <w:rPr>
          <w:b w:val="0"/>
          <w:sz w:val="32"/>
          <w:szCs w:val="32"/>
        </w:rPr>
      </w:pPr>
    </w:p>
    <w:p w:rsidR="00A933DF" w:rsidRPr="002C3C2D" w:rsidRDefault="008B5429" w:rsidP="00A933DF">
      <w:pPr>
        <w:pStyle w:val="Title"/>
        <w:numPr>
          <w:ilvl w:val="0"/>
          <w:numId w:val="3"/>
        </w:numPr>
        <w:jc w:val="left"/>
        <w:rPr>
          <w:b w:val="0"/>
          <w:sz w:val="24"/>
          <w:szCs w:val="24"/>
        </w:rPr>
      </w:pPr>
      <w:r w:rsidRPr="002C3C2D">
        <w:rPr>
          <w:b w:val="0"/>
          <w:sz w:val="24"/>
          <w:szCs w:val="24"/>
        </w:rPr>
        <w:t xml:space="preserve">This application </w:t>
      </w:r>
      <w:r w:rsidR="007100EE" w:rsidRPr="002C3C2D">
        <w:rPr>
          <w:b w:val="0"/>
          <w:sz w:val="24"/>
          <w:szCs w:val="24"/>
        </w:rPr>
        <w:t>should be used to apply for properties located in</w:t>
      </w:r>
      <w:r w:rsidRPr="002C3C2D">
        <w:rPr>
          <w:b w:val="0"/>
          <w:sz w:val="24"/>
          <w:szCs w:val="24"/>
        </w:rPr>
        <w:t xml:space="preserve"> </w:t>
      </w:r>
      <w:r w:rsidR="00CC2956" w:rsidRPr="002C3C2D">
        <w:rPr>
          <w:b w:val="0"/>
          <w:sz w:val="24"/>
          <w:szCs w:val="24"/>
        </w:rPr>
        <w:t xml:space="preserve">participating </w:t>
      </w:r>
      <w:r w:rsidRPr="002C3C2D">
        <w:rPr>
          <w:b w:val="0"/>
          <w:sz w:val="24"/>
          <w:szCs w:val="24"/>
        </w:rPr>
        <w:t xml:space="preserve">municipalities in which at least 51 percent of households are low to moderate income. </w:t>
      </w:r>
      <w:r w:rsidR="00A21DF7" w:rsidRPr="002C3C2D">
        <w:rPr>
          <w:b w:val="0"/>
          <w:sz w:val="24"/>
          <w:szCs w:val="24"/>
        </w:rPr>
        <w:t>As of the date of this application, this</w:t>
      </w:r>
      <w:r w:rsidRPr="002C3C2D">
        <w:rPr>
          <w:b w:val="0"/>
          <w:sz w:val="24"/>
          <w:szCs w:val="24"/>
        </w:rPr>
        <w:t xml:space="preserve"> includes the following municipalities</w:t>
      </w:r>
      <w:r w:rsidR="00DC184B" w:rsidRPr="002C3C2D">
        <w:rPr>
          <w:b w:val="0"/>
          <w:sz w:val="24"/>
          <w:szCs w:val="24"/>
        </w:rPr>
        <w:t>,</w:t>
      </w:r>
      <w:r w:rsidR="00A21DF7" w:rsidRPr="002C3C2D">
        <w:rPr>
          <w:b w:val="0"/>
          <w:sz w:val="24"/>
          <w:szCs w:val="24"/>
        </w:rPr>
        <w:t xml:space="preserve"> but is subject to change</w:t>
      </w:r>
      <w:r w:rsidR="00A933DF" w:rsidRPr="002C3C2D">
        <w:rPr>
          <w:b w:val="0"/>
          <w:sz w:val="24"/>
          <w:szCs w:val="24"/>
        </w:rPr>
        <w:t>: Braddock, Coraopolis, East Pittsburgh, Etna, Glassport, Homestead, McKees Rocks, Mount Oliver, North Braddock, Pitcairn, Rankin, Sharpsburg, Stowe, Tarentum, Verona, Wilkinsburg, and Wilmerding.</w:t>
      </w:r>
    </w:p>
    <w:p w:rsidR="00A933DF" w:rsidRPr="002C3C2D" w:rsidRDefault="00A933DF" w:rsidP="00A933DF">
      <w:pPr>
        <w:pStyle w:val="Title"/>
        <w:ind w:left="360"/>
        <w:jc w:val="left"/>
        <w:rPr>
          <w:b w:val="0"/>
          <w:sz w:val="24"/>
          <w:szCs w:val="24"/>
        </w:rPr>
      </w:pPr>
    </w:p>
    <w:p w:rsidR="007100EE" w:rsidRPr="002C3C2D" w:rsidRDefault="007100EE" w:rsidP="00787426">
      <w:pPr>
        <w:pStyle w:val="Title"/>
        <w:numPr>
          <w:ilvl w:val="0"/>
          <w:numId w:val="3"/>
        </w:numPr>
        <w:jc w:val="left"/>
        <w:rPr>
          <w:b w:val="0"/>
          <w:sz w:val="24"/>
          <w:szCs w:val="24"/>
        </w:rPr>
      </w:pPr>
      <w:r w:rsidRPr="002C3C2D">
        <w:rPr>
          <w:b w:val="0"/>
          <w:sz w:val="24"/>
          <w:szCs w:val="24"/>
        </w:rPr>
        <w:t>The following items must be submitted with an application for it to be considered complete:</w:t>
      </w:r>
    </w:p>
    <w:p w:rsidR="007100EE" w:rsidRPr="002C3C2D" w:rsidRDefault="007100EE" w:rsidP="007100EE">
      <w:pPr>
        <w:pStyle w:val="Title"/>
        <w:ind w:left="360"/>
        <w:jc w:val="left"/>
        <w:rPr>
          <w:b w:val="0"/>
          <w:sz w:val="24"/>
          <w:szCs w:val="24"/>
        </w:rPr>
      </w:pPr>
    </w:p>
    <w:p w:rsidR="0094365F" w:rsidRPr="002C3C2D" w:rsidRDefault="0094365F" w:rsidP="002C3C2D">
      <w:pPr>
        <w:numPr>
          <w:ilvl w:val="0"/>
          <w:numId w:val="5"/>
        </w:numPr>
        <w:ind w:left="540" w:hanging="270"/>
        <w:rPr>
          <w:sz w:val="24"/>
          <w:szCs w:val="24"/>
        </w:rPr>
      </w:pPr>
      <w:r w:rsidRPr="002C3C2D">
        <w:rPr>
          <w:b/>
          <w:sz w:val="24"/>
          <w:szCs w:val="24"/>
        </w:rPr>
        <w:t>Application Form:</w:t>
      </w:r>
      <w:r w:rsidRPr="002C3C2D">
        <w:rPr>
          <w:sz w:val="24"/>
          <w:szCs w:val="24"/>
        </w:rPr>
        <w:t xml:space="preserve"> Must be signed and dated by all applicants. Must be fully completed, including the proposed re-use plan and estimated costs to acquire and develop the property. </w:t>
      </w:r>
    </w:p>
    <w:p w:rsidR="0094365F" w:rsidRPr="002C3C2D" w:rsidRDefault="0094365F" w:rsidP="002C3C2D">
      <w:pPr>
        <w:ind w:left="540" w:hanging="270"/>
        <w:rPr>
          <w:sz w:val="24"/>
          <w:szCs w:val="24"/>
        </w:rPr>
      </w:pPr>
    </w:p>
    <w:p w:rsidR="0094365F" w:rsidRPr="002C3C2D" w:rsidRDefault="0094365F" w:rsidP="002C3C2D">
      <w:pPr>
        <w:numPr>
          <w:ilvl w:val="0"/>
          <w:numId w:val="5"/>
        </w:numPr>
        <w:ind w:left="540" w:hanging="270"/>
        <w:rPr>
          <w:sz w:val="24"/>
          <w:szCs w:val="24"/>
        </w:rPr>
      </w:pPr>
      <w:r w:rsidRPr="002C3C2D">
        <w:rPr>
          <w:b/>
          <w:sz w:val="24"/>
          <w:szCs w:val="24"/>
        </w:rPr>
        <w:t xml:space="preserve">Proof of Financing: </w:t>
      </w:r>
      <w:r w:rsidRPr="002C3C2D">
        <w:rPr>
          <w:sz w:val="24"/>
          <w:szCs w:val="24"/>
        </w:rPr>
        <w:t>Can include a bank statement, letter from a bank, letter of credit/line of credit, etc. Must be sufficient to cover the estimated costs to acquire and develop the property.</w:t>
      </w:r>
    </w:p>
    <w:p w:rsidR="0094365F" w:rsidRPr="002C3C2D" w:rsidRDefault="0094365F" w:rsidP="002C3C2D">
      <w:pPr>
        <w:ind w:left="540" w:hanging="270"/>
        <w:rPr>
          <w:sz w:val="24"/>
          <w:szCs w:val="24"/>
        </w:rPr>
      </w:pPr>
    </w:p>
    <w:p w:rsidR="0094365F" w:rsidRPr="002C3C2D" w:rsidRDefault="0094365F" w:rsidP="002C3C2D">
      <w:pPr>
        <w:numPr>
          <w:ilvl w:val="0"/>
          <w:numId w:val="5"/>
        </w:numPr>
        <w:ind w:left="540" w:hanging="270"/>
        <w:rPr>
          <w:sz w:val="24"/>
          <w:szCs w:val="24"/>
        </w:rPr>
      </w:pPr>
      <w:r w:rsidRPr="002C3C2D">
        <w:rPr>
          <w:b/>
          <w:sz w:val="24"/>
          <w:szCs w:val="24"/>
        </w:rPr>
        <w:t>Photographs</w:t>
      </w:r>
      <w:r w:rsidRPr="002C3C2D">
        <w:rPr>
          <w:sz w:val="24"/>
          <w:szCs w:val="24"/>
        </w:rPr>
        <w:t xml:space="preserve">: A minimum of two color photographs of the exterior of the existing site. </w:t>
      </w:r>
    </w:p>
    <w:p w:rsidR="0094365F" w:rsidRPr="002C3C2D" w:rsidRDefault="0094365F" w:rsidP="002C3C2D">
      <w:pPr>
        <w:ind w:left="540" w:hanging="270"/>
        <w:rPr>
          <w:sz w:val="24"/>
          <w:szCs w:val="24"/>
        </w:rPr>
      </w:pPr>
    </w:p>
    <w:p w:rsidR="0094365F" w:rsidRPr="002C3C2D" w:rsidRDefault="0094365F" w:rsidP="002C3C2D">
      <w:pPr>
        <w:numPr>
          <w:ilvl w:val="0"/>
          <w:numId w:val="5"/>
        </w:numPr>
        <w:ind w:left="540" w:hanging="270"/>
        <w:rPr>
          <w:sz w:val="24"/>
          <w:szCs w:val="24"/>
        </w:rPr>
      </w:pPr>
      <w:r w:rsidRPr="002C3C2D">
        <w:rPr>
          <w:b/>
          <w:sz w:val="24"/>
          <w:szCs w:val="24"/>
        </w:rPr>
        <w:t>Conflict of Interest Form:</w:t>
      </w:r>
      <w:r w:rsidRPr="002C3C2D">
        <w:rPr>
          <w:sz w:val="24"/>
          <w:szCs w:val="24"/>
        </w:rPr>
        <w:t xml:space="preserve"> Must be completed, signed, and dated by all applicants. The Municipal Official does </w:t>
      </w:r>
      <w:r w:rsidRPr="002C3C2D">
        <w:rPr>
          <w:sz w:val="24"/>
          <w:szCs w:val="24"/>
          <w:u w:val="single"/>
        </w:rPr>
        <w:t>not</w:t>
      </w:r>
      <w:r w:rsidRPr="002C3C2D">
        <w:rPr>
          <w:sz w:val="24"/>
          <w:szCs w:val="24"/>
        </w:rPr>
        <w:t xml:space="preserve"> need to sign </w:t>
      </w:r>
      <w:r w:rsidR="00A933DF" w:rsidRPr="002C3C2D">
        <w:rPr>
          <w:sz w:val="24"/>
          <w:szCs w:val="24"/>
        </w:rPr>
        <w:t>this form before the application is</w:t>
      </w:r>
      <w:r w:rsidR="005C309D" w:rsidRPr="002C3C2D">
        <w:rPr>
          <w:sz w:val="24"/>
          <w:szCs w:val="24"/>
        </w:rPr>
        <w:t xml:space="preserve"> submitted</w:t>
      </w:r>
      <w:r w:rsidRPr="002C3C2D">
        <w:rPr>
          <w:sz w:val="24"/>
          <w:szCs w:val="24"/>
        </w:rPr>
        <w:t>.</w:t>
      </w:r>
    </w:p>
    <w:p w:rsidR="0094365F" w:rsidRPr="002C3C2D" w:rsidRDefault="0094365F" w:rsidP="002C3C2D">
      <w:pPr>
        <w:ind w:left="540" w:hanging="270"/>
        <w:rPr>
          <w:sz w:val="24"/>
          <w:szCs w:val="24"/>
        </w:rPr>
      </w:pPr>
    </w:p>
    <w:p w:rsidR="0094365F" w:rsidRPr="002C3C2D" w:rsidRDefault="0094365F" w:rsidP="002C3C2D">
      <w:pPr>
        <w:numPr>
          <w:ilvl w:val="0"/>
          <w:numId w:val="5"/>
        </w:numPr>
        <w:ind w:left="540" w:hanging="270"/>
        <w:rPr>
          <w:sz w:val="24"/>
          <w:szCs w:val="24"/>
        </w:rPr>
      </w:pPr>
      <w:r w:rsidRPr="002C3C2D">
        <w:rPr>
          <w:b/>
          <w:sz w:val="24"/>
          <w:szCs w:val="24"/>
        </w:rPr>
        <w:t xml:space="preserve">All Information Required </w:t>
      </w:r>
      <w:r w:rsidR="005B1B69" w:rsidRPr="002C3C2D">
        <w:rPr>
          <w:b/>
          <w:sz w:val="24"/>
          <w:szCs w:val="24"/>
        </w:rPr>
        <w:t>per</w:t>
      </w:r>
      <w:r w:rsidRPr="002C3C2D">
        <w:rPr>
          <w:b/>
          <w:sz w:val="24"/>
          <w:szCs w:val="24"/>
        </w:rPr>
        <w:t xml:space="preserve"> </w:t>
      </w:r>
      <w:r w:rsidR="00A933DF" w:rsidRPr="002C3C2D">
        <w:rPr>
          <w:b/>
          <w:sz w:val="24"/>
          <w:szCs w:val="24"/>
        </w:rPr>
        <w:t>the</w:t>
      </w:r>
      <w:r w:rsidR="005B1B69" w:rsidRPr="002C3C2D">
        <w:rPr>
          <w:b/>
          <w:sz w:val="24"/>
          <w:szCs w:val="24"/>
        </w:rPr>
        <w:t xml:space="preserve"> </w:t>
      </w:r>
      <w:r w:rsidRPr="002C3C2D">
        <w:rPr>
          <w:b/>
          <w:sz w:val="24"/>
          <w:szCs w:val="24"/>
        </w:rPr>
        <w:t xml:space="preserve">Parcels with Existing/Future Structures Policy </w:t>
      </w:r>
      <w:r w:rsidRPr="002C3C2D">
        <w:rPr>
          <w:sz w:val="24"/>
          <w:szCs w:val="24"/>
        </w:rPr>
        <w:t>(if applicable)</w:t>
      </w:r>
    </w:p>
    <w:p w:rsidR="0094365F" w:rsidRPr="002C3C2D" w:rsidRDefault="0094365F" w:rsidP="002C3C2D">
      <w:pPr>
        <w:ind w:left="540" w:hanging="270"/>
        <w:rPr>
          <w:sz w:val="24"/>
          <w:szCs w:val="24"/>
        </w:rPr>
      </w:pPr>
    </w:p>
    <w:p w:rsidR="0094365F" w:rsidRPr="002C3C2D" w:rsidRDefault="0094365F" w:rsidP="002C3C2D">
      <w:pPr>
        <w:numPr>
          <w:ilvl w:val="0"/>
          <w:numId w:val="5"/>
        </w:numPr>
        <w:ind w:left="540" w:hanging="270"/>
        <w:rPr>
          <w:b/>
          <w:sz w:val="24"/>
          <w:szCs w:val="24"/>
        </w:rPr>
      </w:pPr>
      <w:r w:rsidRPr="002C3C2D">
        <w:rPr>
          <w:b/>
          <w:sz w:val="24"/>
          <w:szCs w:val="24"/>
        </w:rPr>
        <w:t>Proof of 501(c)(3) Status</w:t>
      </w:r>
      <w:r w:rsidRPr="002C3C2D">
        <w:rPr>
          <w:sz w:val="24"/>
          <w:szCs w:val="24"/>
        </w:rPr>
        <w:t xml:space="preserve"> (if </w:t>
      </w:r>
      <w:r w:rsidR="00A933DF" w:rsidRPr="002C3C2D">
        <w:rPr>
          <w:sz w:val="24"/>
          <w:szCs w:val="24"/>
        </w:rPr>
        <w:t xml:space="preserve">the </w:t>
      </w:r>
      <w:r w:rsidRPr="002C3C2D">
        <w:rPr>
          <w:sz w:val="24"/>
          <w:szCs w:val="24"/>
        </w:rPr>
        <w:t>applicant is a non-profit organization)</w:t>
      </w:r>
    </w:p>
    <w:p w:rsidR="0094365F" w:rsidRPr="002C3C2D" w:rsidRDefault="0094365F" w:rsidP="002C3C2D">
      <w:pPr>
        <w:ind w:left="540" w:hanging="270"/>
        <w:rPr>
          <w:b/>
          <w:sz w:val="24"/>
          <w:szCs w:val="24"/>
        </w:rPr>
      </w:pPr>
      <w:r w:rsidRPr="002C3C2D">
        <w:rPr>
          <w:b/>
          <w:sz w:val="24"/>
          <w:szCs w:val="24"/>
        </w:rPr>
        <w:t xml:space="preserve"> </w:t>
      </w:r>
    </w:p>
    <w:p w:rsidR="0094365F" w:rsidRPr="002C3C2D" w:rsidRDefault="0094365F" w:rsidP="002C3C2D">
      <w:pPr>
        <w:numPr>
          <w:ilvl w:val="0"/>
          <w:numId w:val="5"/>
        </w:numPr>
        <w:ind w:left="540" w:hanging="270"/>
        <w:rPr>
          <w:b/>
          <w:sz w:val="24"/>
          <w:szCs w:val="24"/>
        </w:rPr>
      </w:pPr>
      <w:r w:rsidRPr="002C3C2D">
        <w:rPr>
          <w:b/>
          <w:sz w:val="24"/>
          <w:szCs w:val="24"/>
        </w:rPr>
        <w:t xml:space="preserve">Proof of Programming for General Public </w:t>
      </w:r>
      <w:r w:rsidRPr="002C3C2D">
        <w:rPr>
          <w:sz w:val="24"/>
          <w:szCs w:val="24"/>
        </w:rPr>
        <w:t xml:space="preserve">(if </w:t>
      </w:r>
      <w:r w:rsidR="00A933DF" w:rsidRPr="002C3C2D">
        <w:rPr>
          <w:sz w:val="24"/>
          <w:szCs w:val="24"/>
        </w:rPr>
        <w:t xml:space="preserve">the </w:t>
      </w:r>
      <w:r w:rsidRPr="002C3C2D">
        <w:rPr>
          <w:sz w:val="24"/>
          <w:szCs w:val="24"/>
        </w:rPr>
        <w:t>applicant is a Faith Based Organization): Must submit proof that programming is available to the general public that does not proselytize</w:t>
      </w:r>
      <w:r w:rsidR="0095638E" w:rsidRPr="002C3C2D">
        <w:rPr>
          <w:sz w:val="24"/>
          <w:szCs w:val="24"/>
        </w:rPr>
        <w:t>.</w:t>
      </w:r>
    </w:p>
    <w:p w:rsidR="008B5429" w:rsidRPr="002C3C2D" w:rsidRDefault="008B5429" w:rsidP="007100EE">
      <w:pPr>
        <w:pStyle w:val="Title"/>
        <w:jc w:val="left"/>
        <w:rPr>
          <w:b w:val="0"/>
          <w:sz w:val="24"/>
          <w:szCs w:val="24"/>
        </w:rPr>
      </w:pPr>
    </w:p>
    <w:p w:rsidR="00BC3441" w:rsidRPr="002C3C2D" w:rsidRDefault="00BC3441" w:rsidP="00787426">
      <w:pPr>
        <w:pStyle w:val="Title"/>
        <w:numPr>
          <w:ilvl w:val="0"/>
          <w:numId w:val="3"/>
        </w:numPr>
        <w:jc w:val="left"/>
        <w:rPr>
          <w:b w:val="0"/>
          <w:sz w:val="24"/>
          <w:szCs w:val="24"/>
        </w:rPr>
      </w:pPr>
      <w:r w:rsidRPr="002C3C2D">
        <w:rPr>
          <w:b w:val="0"/>
          <w:sz w:val="24"/>
          <w:szCs w:val="24"/>
        </w:rPr>
        <w:t xml:space="preserve">No payments are required at the time of application. Please do </w:t>
      </w:r>
      <w:r w:rsidRPr="002C3C2D">
        <w:rPr>
          <w:b w:val="0"/>
          <w:sz w:val="24"/>
          <w:szCs w:val="24"/>
          <w:u w:val="single"/>
        </w:rPr>
        <w:t>not</w:t>
      </w:r>
      <w:r w:rsidRPr="002C3C2D">
        <w:rPr>
          <w:b w:val="0"/>
          <w:sz w:val="24"/>
          <w:szCs w:val="24"/>
        </w:rPr>
        <w:t xml:space="preserve"> submit the Good Faith Deposit or any other payment with your application.</w:t>
      </w:r>
    </w:p>
    <w:p w:rsidR="00BC3441" w:rsidRPr="002C3C2D" w:rsidRDefault="00BC3441" w:rsidP="00BC3441">
      <w:pPr>
        <w:pStyle w:val="Title"/>
        <w:ind w:left="360"/>
        <w:jc w:val="left"/>
        <w:rPr>
          <w:b w:val="0"/>
          <w:sz w:val="24"/>
          <w:szCs w:val="24"/>
        </w:rPr>
      </w:pPr>
    </w:p>
    <w:p w:rsidR="00763C14" w:rsidRPr="002C3C2D" w:rsidRDefault="00356B09" w:rsidP="00787426">
      <w:pPr>
        <w:pStyle w:val="Title"/>
        <w:numPr>
          <w:ilvl w:val="0"/>
          <w:numId w:val="3"/>
        </w:numPr>
        <w:jc w:val="left"/>
        <w:rPr>
          <w:b w:val="0"/>
          <w:sz w:val="24"/>
          <w:szCs w:val="24"/>
        </w:rPr>
      </w:pPr>
      <w:r w:rsidRPr="002C3C2D">
        <w:rPr>
          <w:b w:val="0"/>
          <w:sz w:val="24"/>
          <w:szCs w:val="24"/>
        </w:rPr>
        <w:t xml:space="preserve">Applications </w:t>
      </w:r>
      <w:r w:rsidR="008B5429" w:rsidRPr="002C3C2D">
        <w:rPr>
          <w:b w:val="0"/>
          <w:sz w:val="24"/>
          <w:szCs w:val="24"/>
        </w:rPr>
        <w:t>should</w:t>
      </w:r>
      <w:r w:rsidRPr="002C3C2D">
        <w:rPr>
          <w:b w:val="0"/>
          <w:sz w:val="24"/>
          <w:szCs w:val="24"/>
        </w:rPr>
        <w:t xml:space="preserve"> </w:t>
      </w:r>
      <w:r w:rsidR="008B5429" w:rsidRPr="002C3C2D">
        <w:rPr>
          <w:b w:val="0"/>
          <w:sz w:val="24"/>
          <w:szCs w:val="24"/>
        </w:rPr>
        <w:t>be</w:t>
      </w:r>
      <w:r w:rsidR="00140FEB" w:rsidRPr="002C3C2D">
        <w:rPr>
          <w:b w:val="0"/>
          <w:sz w:val="24"/>
          <w:szCs w:val="24"/>
        </w:rPr>
        <w:t xml:space="preserve"> mailed </w:t>
      </w:r>
      <w:r w:rsidRPr="002C3C2D">
        <w:rPr>
          <w:b w:val="0"/>
          <w:sz w:val="24"/>
          <w:szCs w:val="24"/>
        </w:rPr>
        <w:t>to</w:t>
      </w:r>
      <w:r w:rsidR="008B5429" w:rsidRPr="002C3C2D">
        <w:rPr>
          <w:b w:val="0"/>
          <w:sz w:val="24"/>
          <w:szCs w:val="24"/>
        </w:rPr>
        <w:t xml:space="preserve"> the following address. Applications will not be accepted via e-mail or fax.</w:t>
      </w:r>
    </w:p>
    <w:p w:rsidR="002D2C3C" w:rsidRPr="002C3C2D" w:rsidRDefault="00356B09" w:rsidP="00356B09">
      <w:pPr>
        <w:pStyle w:val="Title"/>
        <w:ind w:firstLine="3060"/>
        <w:jc w:val="left"/>
        <w:rPr>
          <w:b w:val="0"/>
          <w:sz w:val="24"/>
          <w:szCs w:val="24"/>
        </w:rPr>
      </w:pPr>
      <w:r w:rsidRPr="002C3C2D">
        <w:rPr>
          <w:b w:val="0"/>
          <w:sz w:val="24"/>
          <w:szCs w:val="24"/>
        </w:rPr>
        <w:t xml:space="preserve">Allegheny </w:t>
      </w:r>
      <w:r w:rsidR="002D2C3C" w:rsidRPr="002C3C2D">
        <w:rPr>
          <w:b w:val="0"/>
          <w:sz w:val="24"/>
          <w:szCs w:val="24"/>
        </w:rPr>
        <w:t xml:space="preserve">County </w:t>
      </w:r>
      <w:r w:rsidRPr="002C3C2D">
        <w:rPr>
          <w:b w:val="0"/>
          <w:sz w:val="24"/>
          <w:szCs w:val="24"/>
        </w:rPr>
        <w:t>Vacant Property Recovery Program</w:t>
      </w:r>
    </w:p>
    <w:p w:rsidR="00356B09" w:rsidRPr="002C3C2D" w:rsidRDefault="00E2134E" w:rsidP="00356B09">
      <w:pPr>
        <w:pStyle w:val="Title"/>
        <w:ind w:firstLine="3060"/>
        <w:jc w:val="left"/>
        <w:rPr>
          <w:b w:val="0"/>
          <w:sz w:val="24"/>
          <w:szCs w:val="24"/>
        </w:rPr>
      </w:pPr>
      <w:r w:rsidRPr="002C3C2D">
        <w:rPr>
          <w:b w:val="0"/>
          <w:sz w:val="24"/>
          <w:szCs w:val="24"/>
        </w:rPr>
        <w:t>One Chatham Center, Suite 900</w:t>
      </w:r>
    </w:p>
    <w:p w:rsidR="00356B09" w:rsidRPr="002C3C2D" w:rsidRDefault="00E2134E" w:rsidP="00356B09">
      <w:pPr>
        <w:pStyle w:val="Title"/>
        <w:ind w:firstLine="3060"/>
        <w:jc w:val="left"/>
        <w:rPr>
          <w:b w:val="0"/>
          <w:sz w:val="24"/>
          <w:szCs w:val="24"/>
        </w:rPr>
      </w:pPr>
      <w:r w:rsidRPr="002C3C2D">
        <w:rPr>
          <w:b w:val="0"/>
          <w:sz w:val="24"/>
          <w:szCs w:val="24"/>
        </w:rPr>
        <w:t>112 Washington Place</w:t>
      </w:r>
    </w:p>
    <w:p w:rsidR="00140FEB" w:rsidRPr="002C3C2D" w:rsidRDefault="00356B09" w:rsidP="00BC3441">
      <w:pPr>
        <w:pStyle w:val="Title"/>
        <w:ind w:firstLine="3060"/>
        <w:jc w:val="left"/>
        <w:rPr>
          <w:b w:val="0"/>
          <w:sz w:val="24"/>
          <w:szCs w:val="24"/>
        </w:rPr>
      </w:pPr>
      <w:r w:rsidRPr="002C3C2D">
        <w:rPr>
          <w:b w:val="0"/>
          <w:sz w:val="24"/>
          <w:szCs w:val="24"/>
        </w:rPr>
        <w:t>Pittsburgh, PA 15219</w:t>
      </w:r>
    </w:p>
    <w:p w:rsidR="00BC3441" w:rsidRPr="002C3C2D" w:rsidRDefault="00BC3441" w:rsidP="00BC3441">
      <w:pPr>
        <w:pStyle w:val="Title"/>
        <w:ind w:firstLine="3060"/>
        <w:jc w:val="left"/>
        <w:rPr>
          <w:b w:val="0"/>
          <w:sz w:val="24"/>
          <w:szCs w:val="24"/>
        </w:rPr>
      </w:pPr>
    </w:p>
    <w:p w:rsidR="007100EE" w:rsidRPr="002C3C2D" w:rsidRDefault="00BC3441" w:rsidP="00787426">
      <w:pPr>
        <w:pStyle w:val="Title"/>
        <w:numPr>
          <w:ilvl w:val="0"/>
          <w:numId w:val="3"/>
        </w:numPr>
        <w:jc w:val="left"/>
        <w:rPr>
          <w:b w:val="0"/>
          <w:sz w:val="24"/>
          <w:szCs w:val="24"/>
        </w:rPr>
      </w:pPr>
      <w:r w:rsidRPr="002C3C2D">
        <w:rPr>
          <w:b w:val="0"/>
          <w:sz w:val="24"/>
          <w:szCs w:val="24"/>
        </w:rPr>
        <w:t xml:space="preserve">Applicants should contact </w:t>
      </w:r>
      <w:r w:rsidRPr="002C3C2D">
        <w:rPr>
          <w:sz w:val="24"/>
          <w:szCs w:val="24"/>
        </w:rPr>
        <w:t>(412)350-1090</w:t>
      </w:r>
      <w:r w:rsidRPr="002C3C2D">
        <w:rPr>
          <w:b w:val="0"/>
          <w:sz w:val="24"/>
          <w:szCs w:val="24"/>
        </w:rPr>
        <w:t xml:space="preserve"> with any questions about the Program.</w:t>
      </w:r>
    </w:p>
    <w:p w:rsidR="00976D4F" w:rsidRDefault="00976D4F" w:rsidP="00976D4F">
      <w:pPr>
        <w:jc w:val="center"/>
        <w:rPr>
          <w:b/>
        </w:rPr>
        <w:sectPr w:rsidR="00976D4F" w:rsidSect="00CC2956">
          <w:footerReference w:type="default" r:id="rId10"/>
          <w:type w:val="continuous"/>
          <w:pgSz w:w="12240" w:h="15840"/>
          <w:pgMar w:top="1440" w:right="1440" w:bottom="1440" w:left="1440" w:header="0" w:footer="0" w:gutter="0"/>
          <w:pgNumType w:start="1"/>
          <w:cols w:space="720"/>
          <w:noEndnote/>
          <w:docGrid w:linePitch="272"/>
        </w:sectPr>
      </w:pPr>
    </w:p>
    <w:p w:rsidR="00976D4F" w:rsidRDefault="00E06835" w:rsidP="00976D4F">
      <w:pPr>
        <w:jc w:val="center"/>
        <w:rPr>
          <w:b/>
          <w:i/>
          <w:sz w:val="24"/>
          <w:szCs w:val="24"/>
        </w:rPr>
      </w:pPr>
      <w:r>
        <w:rPr>
          <w:b/>
          <w:i/>
          <w:noProof/>
          <w:sz w:val="24"/>
          <w:szCs w:val="24"/>
        </w:rPr>
        <w:lastRenderedPageBreak/>
        <mc:AlternateContent>
          <mc:Choice Requires="wps">
            <w:drawing>
              <wp:anchor distT="0" distB="0" distL="114300" distR="114300" simplePos="0" relativeHeight="251661824" behindDoc="0" locked="0" layoutInCell="1" allowOverlap="1">
                <wp:simplePos x="0" y="0"/>
                <wp:positionH relativeFrom="column">
                  <wp:posOffset>-2047240</wp:posOffset>
                </wp:positionH>
                <wp:positionV relativeFrom="paragraph">
                  <wp:posOffset>-216535</wp:posOffset>
                </wp:positionV>
                <wp:extent cx="4038600" cy="1188085"/>
                <wp:effectExtent l="0" t="0" r="0" b="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188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7334" w:rsidRPr="00976D4F" w:rsidRDefault="00957334" w:rsidP="00976D4F">
                            <w:pPr>
                              <w:shd w:val="clear" w:color="auto" w:fill="0070C0"/>
                              <w:tabs>
                                <w:tab w:val="left" w:pos="6210"/>
                              </w:tabs>
                              <w:jc w:val="center"/>
                              <w:rPr>
                                <w:b/>
                                <w:color w:val="FFFFFF"/>
                                <w:sz w:val="28"/>
                                <w:szCs w:val="28"/>
                              </w:rPr>
                            </w:pPr>
                            <w:r w:rsidRPr="00976D4F">
                              <w:rPr>
                                <w:b/>
                                <w:color w:val="FFFFFF"/>
                                <w:sz w:val="28"/>
                                <w:szCs w:val="28"/>
                              </w:rPr>
                              <w:t xml:space="preserve">ALLEGHENY COUNTY </w:t>
                            </w:r>
                          </w:p>
                          <w:p w:rsidR="00957334" w:rsidRDefault="00957334" w:rsidP="00976D4F">
                            <w:pPr>
                              <w:shd w:val="clear" w:color="auto" w:fill="0070C0"/>
                              <w:tabs>
                                <w:tab w:val="left" w:pos="6210"/>
                              </w:tabs>
                              <w:jc w:val="center"/>
                              <w:rPr>
                                <w:b/>
                                <w:color w:val="FFFFFF"/>
                                <w:sz w:val="28"/>
                                <w:szCs w:val="28"/>
                              </w:rPr>
                            </w:pPr>
                            <w:r w:rsidRPr="00976D4F">
                              <w:rPr>
                                <w:b/>
                                <w:color w:val="FFFFFF"/>
                                <w:sz w:val="28"/>
                                <w:szCs w:val="28"/>
                              </w:rPr>
                              <w:t xml:space="preserve">VACANT PROPERTY RECOVERY </w:t>
                            </w:r>
                          </w:p>
                          <w:p w:rsidR="00957334" w:rsidRPr="00976D4F" w:rsidRDefault="00957334" w:rsidP="00976D4F">
                            <w:pPr>
                              <w:shd w:val="clear" w:color="auto" w:fill="0070C0"/>
                              <w:tabs>
                                <w:tab w:val="left" w:pos="6210"/>
                              </w:tabs>
                              <w:jc w:val="center"/>
                              <w:rPr>
                                <w:b/>
                                <w:color w:val="FFFFFF"/>
                                <w:sz w:val="22"/>
                                <w:szCs w:val="22"/>
                              </w:rPr>
                            </w:pPr>
                            <w:r w:rsidRPr="00976D4F">
                              <w:rPr>
                                <w:b/>
                                <w:color w:val="FFFFFF"/>
                                <w:sz w:val="28"/>
                                <w:szCs w:val="28"/>
                              </w:rPr>
                              <w:t>PROGRAM</w:t>
                            </w:r>
                          </w:p>
                          <w:p w:rsidR="00957334" w:rsidRPr="00976D4F" w:rsidRDefault="00957334" w:rsidP="00976D4F">
                            <w:pPr>
                              <w:shd w:val="clear" w:color="auto" w:fill="0070C0"/>
                              <w:jc w:val="center"/>
                              <w:rPr>
                                <w:b/>
                                <w:color w:val="FFFFFF"/>
                                <w:sz w:val="28"/>
                                <w:szCs w:val="28"/>
                              </w:rPr>
                            </w:pPr>
                          </w:p>
                          <w:p w:rsidR="00957334" w:rsidRPr="00976D4F" w:rsidRDefault="00957334" w:rsidP="009215CE">
                            <w:pPr>
                              <w:shd w:val="clear" w:color="auto" w:fill="0070C0"/>
                              <w:jc w:val="center"/>
                              <w:rPr>
                                <w:b/>
                                <w:color w:val="FFFFFF"/>
                                <w:sz w:val="28"/>
                                <w:szCs w:val="28"/>
                              </w:rPr>
                            </w:pPr>
                            <w:r w:rsidRPr="009215CE">
                              <w:rPr>
                                <w:b/>
                                <w:color w:val="FFFFFF"/>
                                <w:sz w:val="28"/>
                                <w:szCs w:val="28"/>
                              </w:rPr>
                              <w:t xml:space="preserve">PROGRAM GUIDELINES </w:t>
                            </w:r>
                          </w:p>
                          <w:p w:rsidR="00957334" w:rsidRPr="00976D4F" w:rsidRDefault="00957334" w:rsidP="00976D4F">
                            <w:pPr>
                              <w:shd w:val="clear" w:color="auto" w:fill="0070C0"/>
                              <w:jc w:val="center"/>
                              <w:rPr>
                                <w:b/>
                                <w:color w:val="FFFFFF"/>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left:0;text-align:left;margin-left:-161.2pt;margin-top:-17.05pt;width:318pt;height:93.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" stroked="f">
                <v:textbox>
                  <w:txbxContent>
                    <w:p w:rsidR="00957334" w:rsidRPr="00976D4F" w:rsidRDefault="00957334" w:rsidP="00976D4F">
                      <w:pPr>
                        <w:shd w:val="clear" w:color="auto" w:fill="0070C0"/>
                        <w:tabs>
                          <w:tab w:val="left" w:pos="6210"/>
                        </w:tabs>
                        <w:jc w:val="center"/>
                        <w:rPr>
                          <w:b/>
                          <w:color w:val="FFFFFF"/>
                          <w:sz w:val="28"/>
                          <w:szCs w:val="28"/>
                        </w:rPr>
                      </w:pPr>
                      <w:r w:rsidRPr="00976D4F">
                        <w:rPr>
                          <w:b/>
                          <w:color w:val="FFFFFF"/>
                          <w:sz w:val="28"/>
                          <w:szCs w:val="28"/>
                        </w:rPr>
                        <w:t xml:space="preserve">ALLEGHENY COUNTY </w:t>
                      </w:r>
                    </w:p>
                    <w:p w:rsidR="00957334" w:rsidRDefault="00957334" w:rsidP="00976D4F">
                      <w:pPr>
                        <w:shd w:val="clear" w:color="auto" w:fill="0070C0"/>
                        <w:tabs>
                          <w:tab w:val="left" w:pos="6210"/>
                        </w:tabs>
                        <w:jc w:val="center"/>
                        <w:rPr>
                          <w:b/>
                          <w:color w:val="FFFFFF"/>
                          <w:sz w:val="28"/>
                          <w:szCs w:val="28"/>
                        </w:rPr>
                      </w:pPr>
                      <w:r w:rsidRPr="00976D4F">
                        <w:rPr>
                          <w:b/>
                          <w:color w:val="FFFFFF"/>
                          <w:sz w:val="28"/>
                          <w:szCs w:val="28"/>
                        </w:rPr>
                        <w:t xml:space="preserve">VACANT PROPERTY RECOVERY </w:t>
                      </w:r>
                    </w:p>
                    <w:p w:rsidR="00957334" w:rsidRPr="00976D4F" w:rsidRDefault="00957334" w:rsidP="00976D4F">
                      <w:pPr>
                        <w:shd w:val="clear" w:color="auto" w:fill="0070C0"/>
                        <w:tabs>
                          <w:tab w:val="left" w:pos="6210"/>
                        </w:tabs>
                        <w:jc w:val="center"/>
                        <w:rPr>
                          <w:b/>
                          <w:color w:val="FFFFFF"/>
                          <w:sz w:val="22"/>
                          <w:szCs w:val="22"/>
                        </w:rPr>
                      </w:pPr>
                      <w:r w:rsidRPr="00976D4F">
                        <w:rPr>
                          <w:b/>
                          <w:color w:val="FFFFFF"/>
                          <w:sz w:val="28"/>
                          <w:szCs w:val="28"/>
                        </w:rPr>
                        <w:t>PROGRAM</w:t>
                      </w:r>
                    </w:p>
                    <w:p w:rsidR="00957334" w:rsidRPr="00976D4F" w:rsidRDefault="00957334" w:rsidP="00976D4F">
                      <w:pPr>
                        <w:shd w:val="clear" w:color="auto" w:fill="0070C0"/>
                        <w:jc w:val="center"/>
                        <w:rPr>
                          <w:b/>
                          <w:color w:val="FFFFFF"/>
                          <w:sz w:val="28"/>
                          <w:szCs w:val="28"/>
                        </w:rPr>
                      </w:pPr>
                    </w:p>
                    <w:p w:rsidR="00957334" w:rsidRPr="00976D4F" w:rsidRDefault="00957334" w:rsidP="009215CE">
                      <w:pPr>
                        <w:shd w:val="clear" w:color="auto" w:fill="0070C0"/>
                        <w:jc w:val="center"/>
                        <w:rPr>
                          <w:b/>
                          <w:color w:val="FFFFFF"/>
                          <w:sz w:val="28"/>
                          <w:szCs w:val="28"/>
                        </w:rPr>
                      </w:pPr>
                      <w:r w:rsidRPr="009215CE">
                        <w:rPr>
                          <w:b/>
                          <w:color w:val="FFFFFF"/>
                          <w:sz w:val="28"/>
                          <w:szCs w:val="28"/>
                        </w:rPr>
                        <w:t xml:space="preserve">PROGRAM GUIDELINES </w:t>
                      </w:r>
                    </w:p>
                    <w:p w:rsidR="00957334" w:rsidRPr="00976D4F" w:rsidRDefault="00957334" w:rsidP="00976D4F">
                      <w:pPr>
                        <w:shd w:val="clear" w:color="auto" w:fill="0070C0"/>
                        <w:jc w:val="center"/>
                        <w:rPr>
                          <w:b/>
                          <w:color w:val="FFFFFF"/>
                          <w:sz w:val="28"/>
                          <w:szCs w:val="28"/>
                        </w:rPr>
                      </w:pPr>
                    </w:p>
                  </w:txbxContent>
                </v:textbox>
              </v:shape>
            </w:pict>
          </mc:Fallback>
        </mc:AlternateContent>
      </w:r>
      <w:r>
        <w:rPr>
          <w:b/>
          <w:i/>
          <w:noProof/>
          <w:sz w:val="24"/>
          <w:szCs w:val="24"/>
        </w:rPr>
        <w:drawing>
          <wp:anchor distT="0" distB="0" distL="114300" distR="114300" simplePos="0" relativeHeight="251660800" behindDoc="1" locked="0" layoutInCell="1" allowOverlap="1">
            <wp:simplePos x="0" y="0"/>
            <wp:positionH relativeFrom="column">
              <wp:posOffset>-186055</wp:posOffset>
            </wp:positionH>
            <wp:positionV relativeFrom="paragraph">
              <wp:posOffset>-323215</wp:posOffset>
            </wp:positionV>
            <wp:extent cx="4509770" cy="1221105"/>
            <wp:effectExtent l="0" t="0" r="508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l="3313" r="28314"/>
                    <a:stretch>
                      <a:fillRect/>
                    </a:stretch>
                  </pic:blipFill>
                  <pic:spPr bwMode="auto">
                    <a:xfrm>
                      <a:off x="0" y="0"/>
                      <a:ext cx="4509770" cy="1221105"/>
                    </a:xfrm>
                    <a:prstGeom prst="rect">
                      <a:avLst/>
                    </a:prstGeom>
                    <a:noFill/>
                  </pic:spPr>
                </pic:pic>
              </a:graphicData>
            </a:graphic>
            <wp14:sizeRelH relativeFrom="page">
              <wp14:pctWidth>0</wp14:pctWidth>
            </wp14:sizeRelH>
            <wp14:sizeRelV relativeFrom="page">
              <wp14:pctHeight>0</wp14:pctHeight>
            </wp14:sizeRelV>
          </wp:anchor>
        </w:drawing>
      </w:r>
    </w:p>
    <w:p w:rsidR="00976D4F" w:rsidRDefault="00976D4F" w:rsidP="00976D4F">
      <w:pPr>
        <w:jc w:val="center"/>
        <w:rPr>
          <w:b/>
          <w:i/>
          <w:sz w:val="24"/>
          <w:szCs w:val="24"/>
        </w:rPr>
      </w:pPr>
    </w:p>
    <w:p w:rsidR="00976D4F" w:rsidRDefault="00976D4F" w:rsidP="00976D4F">
      <w:pPr>
        <w:jc w:val="center"/>
        <w:rPr>
          <w:b/>
          <w:i/>
          <w:sz w:val="24"/>
          <w:szCs w:val="24"/>
        </w:rPr>
      </w:pPr>
    </w:p>
    <w:p w:rsidR="00976D4F" w:rsidRDefault="00976D4F" w:rsidP="00976D4F">
      <w:pPr>
        <w:jc w:val="center"/>
        <w:rPr>
          <w:b/>
          <w:i/>
          <w:sz w:val="24"/>
          <w:szCs w:val="24"/>
        </w:rPr>
      </w:pPr>
    </w:p>
    <w:p w:rsidR="00976D4F" w:rsidRDefault="00976D4F" w:rsidP="00976D4F">
      <w:pPr>
        <w:jc w:val="center"/>
        <w:rPr>
          <w:b/>
          <w:i/>
          <w:sz w:val="24"/>
          <w:szCs w:val="24"/>
        </w:rPr>
      </w:pPr>
    </w:p>
    <w:p w:rsidR="00976D4F" w:rsidRDefault="00976D4F" w:rsidP="00976D4F">
      <w:pPr>
        <w:jc w:val="center"/>
        <w:rPr>
          <w:b/>
          <w:i/>
          <w:sz w:val="24"/>
          <w:szCs w:val="24"/>
        </w:rPr>
      </w:pPr>
    </w:p>
    <w:p w:rsidR="00976D4F" w:rsidRDefault="00976D4F" w:rsidP="00976D4F">
      <w:pPr>
        <w:jc w:val="center"/>
        <w:rPr>
          <w:b/>
          <w:i/>
          <w:sz w:val="24"/>
          <w:szCs w:val="24"/>
        </w:rPr>
      </w:pPr>
    </w:p>
    <w:p w:rsidR="00BC3441" w:rsidRDefault="00BC3441" w:rsidP="00976D4F">
      <w:pPr>
        <w:jc w:val="center"/>
        <w:rPr>
          <w:b/>
          <w:i/>
          <w:sz w:val="24"/>
          <w:szCs w:val="24"/>
        </w:rPr>
      </w:pPr>
    </w:p>
    <w:p w:rsidR="00976D4F" w:rsidRPr="00CA79C1" w:rsidRDefault="00976D4F" w:rsidP="00976D4F">
      <w:pPr>
        <w:jc w:val="center"/>
        <w:rPr>
          <w:b/>
          <w:i/>
          <w:sz w:val="24"/>
          <w:szCs w:val="24"/>
        </w:rPr>
      </w:pPr>
      <w:r w:rsidRPr="00CA79C1">
        <w:rPr>
          <w:b/>
          <w:i/>
          <w:sz w:val="24"/>
          <w:szCs w:val="24"/>
        </w:rPr>
        <w:t xml:space="preserve">All applicants should carefully review the </w:t>
      </w:r>
      <w:r>
        <w:rPr>
          <w:b/>
          <w:i/>
          <w:sz w:val="24"/>
          <w:szCs w:val="24"/>
        </w:rPr>
        <w:t>Program G</w:t>
      </w:r>
      <w:r w:rsidRPr="00CA79C1">
        <w:rPr>
          <w:b/>
          <w:i/>
          <w:sz w:val="24"/>
          <w:szCs w:val="24"/>
        </w:rPr>
        <w:t>uidelines outlined below.</w:t>
      </w:r>
      <w:r w:rsidR="00C4433D">
        <w:rPr>
          <w:b/>
          <w:i/>
          <w:sz w:val="24"/>
          <w:szCs w:val="24"/>
        </w:rPr>
        <w:t xml:space="preserve"> </w:t>
      </w:r>
      <w:r w:rsidR="00C4433D" w:rsidRPr="00C4433D">
        <w:rPr>
          <w:b/>
          <w:i/>
          <w:sz w:val="24"/>
          <w:szCs w:val="24"/>
        </w:rPr>
        <w:t xml:space="preserve">Please contact (412)350-1090 </w:t>
      </w:r>
      <w:r w:rsidR="00C4433D">
        <w:rPr>
          <w:b/>
          <w:i/>
          <w:sz w:val="24"/>
          <w:szCs w:val="24"/>
        </w:rPr>
        <w:t>with questions about the Program or application.</w:t>
      </w:r>
    </w:p>
    <w:p w:rsidR="00976D4F" w:rsidRPr="00D73530" w:rsidRDefault="00976D4F" w:rsidP="00976D4F">
      <w:pPr>
        <w:rPr>
          <w:b/>
          <w:sz w:val="24"/>
          <w:szCs w:val="24"/>
        </w:rPr>
      </w:pPr>
    </w:p>
    <w:p w:rsidR="00976D4F" w:rsidRDefault="00976D4F" w:rsidP="00976D4F">
      <w:pPr>
        <w:rPr>
          <w:b/>
          <w:sz w:val="24"/>
          <w:szCs w:val="24"/>
        </w:rPr>
      </w:pPr>
    </w:p>
    <w:p w:rsidR="00976D4F" w:rsidRPr="00D73530" w:rsidRDefault="00976D4F" w:rsidP="00976D4F">
      <w:pPr>
        <w:jc w:val="center"/>
        <w:rPr>
          <w:b/>
          <w:sz w:val="24"/>
          <w:szCs w:val="24"/>
        </w:rPr>
      </w:pPr>
      <w:r w:rsidRPr="00D73530">
        <w:rPr>
          <w:b/>
          <w:sz w:val="24"/>
          <w:szCs w:val="24"/>
        </w:rPr>
        <w:t>APPLICANT ELIGIBILITY REQUIREMENTS</w:t>
      </w:r>
    </w:p>
    <w:p w:rsidR="00976D4F" w:rsidRPr="00D73530" w:rsidRDefault="00976D4F" w:rsidP="00976D4F">
      <w:pPr>
        <w:rPr>
          <w:sz w:val="24"/>
          <w:szCs w:val="24"/>
        </w:rPr>
      </w:pPr>
    </w:p>
    <w:p w:rsidR="00976D4F" w:rsidRPr="00D73530" w:rsidRDefault="00976D4F" w:rsidP="00976D4F">
      <w:pPr>
        <w:rPr>
          <w:sz w:val="24"/>
          <w:szCs w:val="24"/>
        </w:rPr>
      </w:pPr>
      <w:r w:rsidRPr="00D73530">
        <w:rPr>
          <w:sz w:val="24"/>
          <w:szCs w:val="24"/>
        </w:rPr>
        <w:t>To be eligible for the Program, applicants:</w:t>
      </w:r>
    </w:p>
    <w:p w:rsidR="00976D4F" w:rsidRPr="00D73530" w:rsidRDefault="00976D4F" w:rsidP="00976D4F">
      <w:pPr>
        <w:ind w:left="360"/>
        <w:rPr>
          <w:sz w:val="24"/>
          <w:szCs w:val="24"/>
        </w:rPr>
      </w:pPr>
    </w:p>
    <w:p w:rsidR="00976D4F" w:rsidRPr="00D73530" w:rsidRDefault="00976D4F" w:rsidP="00787426">
      <w:pPr>
        <w:numPr>
          <w:ilvl w:val="0"/>
          <w:numId w:val="11"/>
        </w:numPr>
        <w:rPr>
          <w:b/>
          <w:sz w:val="24"/>
          <w:szCs w:val="24"/>
        </w:rPr>
      </w:pPr>
      <w:r w:rsidRPr="00D73530">
        <w:rPr>
          <w:sz w:val="24"/>
          <w:szCs w:val="24"/>
        </w:rPr>
        <w:t>Must be current on taxes, water, sewage, and refuse bills on all properties owned in Allegheny County.</w:t>
      </w:r>
    </w:p>
    <w:p w:rsidR="00976D4F" w:rsidRDefault="00976D4F" w:rsidP="00787426">
      <w:pPr>
        <w:numPr>
          <w:ilvl w:val="0"/>
          <w:numId w:val="11"/>
        </w:numPr>
        <w:rPr>
          <w:b/>
          <w:sz w:val="24"/>
          <w:szCs w:val="24"/>
        </w:rPr>
      </w:pPr>
      <w:r w:rsidRPr="00D73530">
        <w:rPr>
          <w:sz w:val="24"/>
          <w:szCs w:val="24"/>
        </w:rPr>
        <w:t>Must not have any outstanding code violations or municipal liens on properties owned in Allegheny County.</w:t>
      </w:r>
    </w:p>
    <w:p w:rsidR="00976D4F" w:rsidRPr="00D73530" w:rsidRDefault="00976D4F" w:rsidP="00976D4F">
      <w:pPr>
        <w:rPr>
          <w:b/>
          <w:sz w:val="24"/>
          <w:szCs w:val="24"/>
        </w:rPr>
      </w:pPr>
    </w:p>
    <w:p w:rsidR="006A6A70" w:rsidRDefault="006A6A70" w:rsidP="00976D4F">
      <w:pPr>
        <w:jc w:val="center"/>
        <w:rPr>
          <w:b/>
          <w:sz w:val="24"/>
          <w:szCs w:val="24"/>
        </w:rPr>
      </w:pPr>
    </w:p>
    <w:p w:rsidR="00976D4F" w:rsidRPr="00D73530" w:rsidRDefault="00976D4F" w:rsidP="00976D4F">
      <w:pPr>
        <w:jc w:val="center"/>
        <w:rPr>
          <w:b/>
          <w:sz w:val="24"/>
          <w:szCs w:val="24"/>
        </w:rPr>
      </w:pPr>
      <w:r w:rsidRPr="00D73530">
        <w:rPr>
          <w:b/>
          <w:sz w:val="24"/>
          <w:szCs w:val="24"/>
        </w:rPr>
        <w:t xml:space="preserve">PROPERTY </w:t>
      </w:r>
      <w:r w:rsidR="006A6A70" w:rsidRPr="00D73530">
        <w:rPr>
          <w:b/>
          <w:sz w:val="24"/>
          <w:szCs w:val="24"/>
        </w:rPr>
        <w:t>ELIGIBILITY</w:t>
      </w:r>
      <w:r w:rsidRPr="00D73530">
        <w:rPr>
          <w:b/>
          <w:sz w:val="24"/>
          <w:szCs w:val="24"/>
        </w:rPr>
        <w:t xml:space="preserve"> REQUIREMENTS</w:t>
      </w:r>
    </w:p>
    <w:p w:rsidR="00976D4F" w:rsidRPr="00D73530" w:rsidRDefault="00976D4F" w:rsidP="00976D4F">
      <w:pPr>
        <w:rPr>
          <w:sz w:val="24"/>
          <w:szCs w:val="24"/>
        </w:rPr>
      </w:pPr>
    </w:p>
    <w:p w:rsidR="00670486" w:rsidRPr="00F4701D" w:rsidRDefault="00670486" w:rsidP="00670486">
      <w:pPr>
        <w:rPr>
          <w:sz w:val="24"/>
          <w:szCs w:val="24"/>
        </w:rPr>
      </w:pPr>
      <w:r w:rsidRPr="00E31BF4">
        <w:rPr>
          <w:sz w:val="24"/>
          <w:szCs w:val="24"/>
        </w:rPr>
        <w:t xml:space="preserve">Applications are subject to all requirements </w:t>
      </w:r>
      <w:r w:rsidR="00DC184B" w:rsidRPr="00E31BF4">
        <w:rPr>
          <w:sz w:val="24"/>
          <w:szCs w:val="24"/>
        </w:rPr>
        <w:t>under the</w:t>
      </w:r>
      <w:r w:rsidRPr="00E31BF4">
        <w:rPr>
          <w:sz w:val="24"/>
          <w:szCs w:val="24"/>
        </w:rPr>
        <w:t xml:space="preserve"> Program policies. Property eligibility will be determined on a case by case basis based upon consideration of a variety of factors related to blight. To be eligible for the Program, a property must at a minimum meet all preliminary eligibility requirements, including:</w:t>
      </w:r>
    </w:p>
    <w:p w:rsidR="00976D4F" w:rsidRPr="00F4701D" w:rsidRDefault="00976D4F" w:rsidP="00976D4F">
      <w:pPr>
        <w:rPr>
          <w:sz w:val="24"/>
          <w:szCs w:val="24"/>
        </w:rPr>
      </w:pPr>
    </w:p>
    <w:p w:rsidR="00976D4F" w:rsidRPr="00F4701D" w:rsidRDefault="00976D4F" w:rsidP="00787426">
      <w:pPr>
        <w:numPr>
          <w:ilvl w:val="0"/>
          <w:numId w:val="12"/>
        </w:numPr>
        <w:rPr>
          <w:sz w:val="24"/>
          <w:szCs w:val="24"/>
        </w:rPr>
      </w:pPr>
      <w:r w:rsidRPr="00F4701D">
        <w:rPr>
          <w:sz w:val="24"/>
          <w:szCs w:val="24"/>
        </w:rPr>
        <w:t>Be a vacant lot or vacant structure.</w:t>
      </w:r>
    </w:p>
    <w:p w:rsidR="00976D4F" w:rsidRPr="00F4701D" w:rsidRDefault="00976D4F" w:rsidP="00787426">
      <w:pPr>
        <w:numPr>
          <w:ilvl w:val="0"/>
          <w:numId w:val="12"/>
        </w:numPr>
        <w:rPr>
          <w:sz w:val="24"/>
          <w:szCs w:val="24"/>
        </w:rPr>
      </w:pPr>
      <w:r w:rsidRPr="00F4701D">
        <w:rPr>
          <w:sz w:val="24"/>
          <w:szCs w:val="24"/>
        </w:rPr>
        <w:t>Have at least three years of tax delinquency.</w:t>
      </w:r>
    </w:p>
    <w:p w:rsidR="00976D4F" w:rsidRPr="00F4701D" w:rsidRDefault="00976D4F" w:rsidP="00787426">
      <w:pPr>
        <w:numPr>
          <w:ilvl w:val="0"/>
          <w:numId w:val="12"/>
        </w:numPr>
        <w:rPr>
          <w:sz w:val="24"/>
          <w:szCs w:val="24"/>
        </w:rPr>
      </w:pPr>
      <w:r w:rsidRPr="00F4701D">
        <w:rPr>
          <w:sz w:val="24"/>
          <w:szCs w:val="24"/>
        </w:rPr>
        <w:t>Be located in a participating municipality.</w:t>
      </w:r>
    </w:p>
    <w:p w:rsidR="00976D4F" w:rsidRPr="00F4701D" w:rsidRDefault="00976D4F" w:rsidP="00976D4F">
      <w:pPr>
        <w:rPr>
          <w:sz w:val="24"/>
          <w:szCs w:val="24"/>
        </w:rPr>
      </w:pPr>
    </w:p>
    <w:p w:rsidR="00976D4F" w:rsidRPr="00F4701D" w:rsidRDefault="00A21DF7" w:rsidP="00976D4F">
      <w:pPr>
        <w:rPr>
          <w:sz w:val="24"/>
          <w:szCs w:val="24"/>
        </w:rPr>
      </w:pPr>
      <w:r>
        <w:rPr>
          <w:sz w:val="24"/>
          <w:szCs w:val="24"/>
        </w:rPr>
        <w:t>T</w:t>
      </w:r>
      <w:r w:rsidR="00976D4F" w:rsidRPr="00F4701D">
        <w:rPr>
          <w:sz w:val="24"/>
          <w:szCs w:val="24"/>
        </w:rPr>
        <w:t>he following additional requirements generally apply:</w:t>
      </w:r>
    </w:p>
    <w:p w:rsidR="00976D4F" w:rsidRPr="00F4701D" w:rsidRDefault="00976D4F" w:rsidP="00976D4F">
      <w:pPr>
        <w:rPr>
          <w:sz w:val="24"/>
          <w:szCs w:val="24"/>
        </w:rPr>
      </w:pPr>
    </w:p>
    <w:p w:rsidR="00976D4F" w:rsidRPr="00F4701D" w:rsidRDefault="00976D4F" w:rsidP="00787426">
      <w:pPr>
        <w:numPr>
          <w:ilvl w:val="0"/>
          <w:numId w:val="13"/>
        </w:numPr>
        <w:rPr>
          <w:sz w:val="24"/>
          <w:szCs w:val="24"/>
        </w:rPr>
      </w:pPr>
      <w:r w:rsidRPr="00F4701D">
        <w:rPr>
          <w:sz w:val="24"/>
          <w:szCs w:val="24"/>
        </w:rPr>
        <w:t>Properties must be less than one acre in size.</w:t>
      </w:r>
    </w:p>
    <w:p w:rsidR="00957334" w:rsidRDefault="00976D4F" w:rsidP="00B92D4A">
      <w:pPr>
        <w:numPr>
          <w:ilvl w:val="0"/>
          <w:numId w:val="13"/>
        </w:numPr>
        <w:rPr>
          <w:sz w:val="24"/>
          <w:szCs w:val="24"/>
        </w:rPr>
      </w:pPr>
      <w:r w:rsidRPr="00957334">
        <w:rPr>
          <w:sz w:val="24"/>
          <w:szCs w:val="24"/>
        </w:rPr>
        <w:t>Applicants may apply for no more than two properties in any three-year period.</w:t>
      </w:r>
    </w:p>
    <w:p w:rsidR="00976D4F" w:rsidRPr="00957334" w:rsidRDefault="00976D4F" w:rsidP="00B92D4A">
      <w:pPr>
        <w:numPr>
          <w:ilvl w:val="0"/>
          <w:numId w:val="13"/>
        </w:numPr>
        <w:rPr>
          <w:sz w:val="24"/>
          <w:szCs w:val="24"/>
        </w:rPr>
      </w:pPr>
      <w:r w:rsidRPr="00957334">
        <w:rPr>
          <w:sz w:val="24"/>
          <w:szCs w:val="24"/>
        </w:rPr>
        <w:t>Applicants must own a parcel that contains a principal structure, such as a residence, business, etc., and shares a common boundary with the property they are applying to acquire. Exceptions to this may include applications to rehabilitate a vacant structure</w:t>
      </w:r>
      <w:r w:rsidR="00882EA1" w:rsidRPr="00957334">
        <w:rPr>
          <w:sz w:val="24"/>
          <w:szCs w:val="24"/>
        </w:rPr>
        <w:t>,</w:t>
      </w:r>
      <w:r w:rsidRPr="00957334">
        <w:rPr>
          <w:sz w:val="24"/>
          <w:szCs w:val="24"/>
        </w:rPr>
        <w:t xml:space="preserve"> such as a residence or business</w:t>
      </w:r>
      <w:r w:rsidR="00882EA1" w:rsidRPr="00957334">
        <w:rPr>
          <w:sz w:val="24"/>
          <w:szCs w:val="24"/>
        </w:rPr>
        <w:t>,</w:t>
      </w:r>
      <w:r w:rsidRPr="00957334">
        <w:rPr>
          <w:sz w:val="24"/>
          <w:szCs w:val="24"/>
        </w:rPr>
        <w:t xml:space="preserve"> and applications from a non-profit, community-based, or government organization that will have a public or community benefit.</w:t>
      </w:r>
    </w:p>
    <w:p w:rsidR="00976D4F" w:rsidRPr="00B92D4A" w:rsidRDefault="00B92D4A" w:rsidP="00976D4F">
      <w:pPr>
        <w:jc w:val="center"/>
        <w:rPr>
          <w:b/>
          <w:sz w:val="24"/>
          <w:szCs w:val="24"/>
        </w:rPr>
      </w:pPr>
      <w:r>
        <w:rPr>
          <w:b/>
          <w:sz w:val="24"/>
          <w:szCs w:val="24"/>
        </w:rPr>
        <w:br w:type="page"/>
      </w:r>
      <w:r w:rsidR="00976D4F" w:rsidRPr="00B92D4A">
        <w:rPr>
          <w:b/>
          <w:sz w:val="24"/>
          <w:szCs w:val="24"/>
        </w:rPr>
        <w:lastRenderedPageBreak/>
        <w:t>TIMELINE FOR PAYMENT AND ACQUISITION</w:t>
      </w:r>
    </w:p>
    <w:p w:rsidR="00976D4F" w:rsidRPr="00B92D4A" w:rsidRDefault="00976D4F" w:rsidP="00976D4F">
      <w:pPr>
        <w:rPr>
          <w:b/>
          <w:sz w:val="24"/>
          <w:szCs w:val="24"/>
        </w:rPr>
      </w:pPr>
    </w:p>
    <w:p w:rsidR="00670486" w:rsidRPr="00D73530" w:rsidRDefault="00670486" w:rsidP="00670486">
      <w:pPr>
        <w:rPr>
          <w:b/>
          <w:sz w:val="24"/>
          <w:szCs w:val="24"/>
          <w:u w:val="single"/>
        </w:rPr>
      </w:pPr>
      <w:r w:rsidRPr="00B92D4A">
        <w:rPr>
          <w:sz w:val="24"/>
          <w:szCs w:val="24"/>
        </w:rPr>
        <w:t>Applications will be pre-screened for completeness and applicant and property eligibility. Failure to fill out all sections of the application or provide all requested documentation will delay this process. Substantially incomplete applications will be returned to the applicant and not considered</w:t>
      </w:r>
      <w:r w:rsidR="00DC184B" w:rsidRPr="00B92D4A">
        <w:rPr>
          <w:sz w:val="24"/>
          <w:szCs w:val="24"/>
        </w:rPr>
        <w:t xml:space="preserve"> for the Program</w:t>
      </w:r>
      <w:r w:rsidRPr="00B92D4A">
        <w:rPr>
          <w:sz w:val="24"/>
          <w:szCs w:val="24"/>
        </w:rPr>
        <w:t>. Applicants may be contacted if items are missing or additional</w:t>
      </w:r>
      <w:r w:rsidRPr="00E31BF4">
        <w:rPr>
          <w:sz w:val="24"/>
          <w:szCs w:val="24"/>
        </w:rPr>
        <w:t xml:space="preserve"> information is required and given a deadline for submission of all materials</w:t>
      </w:r>
      <w:r w:rsidR="000D69DC">
        <w:rPr>
          <w:sz w:val="24"/>
          <w:szCs w:val="24"/>
        </w:rPr>
        <w:t>, after which their application will be terminated</w:t>
      </w:r>
      <w:r w:rsidRPr="00E31BF4">
        <w:rPr>
          <w:sz w:val="24"/>
          <w:szCs w:val="24"/>
        </w:rPr>
        <w:t>.</w:t>
      </w:r>
      <w:r w:rsidRPr="00D73530">
        <w:rPr>
          <w:sz w:val="24"/>
          <w:szCs w:val="24"/>
        </w:rPr>
        <w:t xml:space="preserve"> </w:t>
      </w:r>
    </w:p>
    <w:p w:rsidR="00976D4F" w:rsidRPr="00D73530" w:rsidRDefault="00976D4F" w:rsidP="00976D4F">
      <w:pPr>
        <w:rPr>
          <w:sz w:val="24"/>
          <w:szCs w:val="24"/>
        </w:rPr>
      </w:pPr>
    </w:p>
    <w:p w:rsidR="00976D4F" w:rsidRDefault="00976D4F" w:rsidP="00976D4F">
      <w:pPr>
        <w:rPr>
          <w:sz w:val="24"/>
          <w:szCs w:val="24"/>
        </w:rPr>
      </w:pPr>
      <w:r w:rsidRPr="00D73530">
        <w:rPr>
          <w:sz w:val="24"/>
          <w:szCs w:val="24"/>
        </w:rPr>
        <w:t xml:space="preserve">Once an application is determined complete, it will undergo a review process that typically takes a </w:t>
      </w:r>
      <w:r w:rsidRPr="00D73530">
        <w:rPr>
          <w:sz w:val="24"/>
          <w:szCs w:val="24"/>
          <w:u w:val="single"/>
        </w:rPr>
        <w:t>minimum</w:t>
      </w:r>
      <w:r w:rsidRPr="00D73530">
        <w:rPr>
          <w:sz w:val="24"/>
          <w:szCs w:val="24"/>
        </w:rPr>
        <w:t xml:space="preserve"> of </w:t>
      </w:r>
      <w:r>
        <w:rPr>
          <w:sz w:val="24"/>
          <w:szCs w:val="24"/>
        </w:rPr>
        <w:t>four</w:t>
      </w:r>
      <w:r w:rsidRPr="00D73530">
        <w:rPr>
          <w:sz w:val="24"/>
          <w:szCs w:val="24"/>
        </w:rPr>
        <w:t xml:space="preserve"> months. Thereafter, the applicant will be sent a Conditional Agreement of Sale that outlines the terms and conditions of the sale of the property, including the associated costs. </w:t>
      </w:r>
      <w:r>
        <w:rPr>
          <w:sz w:val="24"/>
          <w:szCs w:val="24"/>
        </w:rPr>
        <w:t xml:space="preserve">The applicant must return the signed Conditional Agreement of Sale and payment for the appraised value, good faith deposit, and parcel fee (as applicable) in order for the acquisition process to </w:t>
      </w:r>
      <w:r w:rsidR="0095638E">
        <w:rPr>
          <w:sz w:val="24"/>
          <w:szCs w:val="24"/>
        </w:rPr>
        <w:t>begin</w:t>
      </w:r>
      <w:r>
        <w:rPr>
          <w:sz w:val="24"/>
          <w:szCs w:val="24"/>
        </w:rPr>
        <w:t>.</w:t>
      </w:r>
    </w:p>
    <w:p w:rsidR="00976D4F" w:rsidRDefault="00976D4F" w:rsidP="00976D4F">
      <w:pPr>
        <w:rPr>
          <w:sz w:val="24"/>
          <w:szCs w:val="24"/>
        </w:rPr>
      </w:pPr>
    </w:p>
    <w:p w:rsidR="00976D4F" w:rsidRDefault="00976D4F" w:rsidP="00976D4F">
      <w:pPr>
        <w:rPr>
          <w:sz w:val="24"/>
          <w:szCs w:val="24"/>
        </w:rPr>
      </w:pPr>
      <w:r>
        <w:rPr>
          <w:sz w:val="24"/>
          <w:szCs w:val="24"/>
        </w:rPr>
        <w:t xml:space="preserve">If RAAC receives another application for the same property at any point prior to the execution of the Conditional Agreement of Sale, RAAC will review the subsequent application in accordance with the Program’s policies and determine whether RAAC will proceed with one of the applications or decline to proceed with any application. </w:t>
      </w:r>
      <w:r w:rsidRPr="00D73530">
        <w:rPr>
          <w:sz w:val="24"/>
          <w:szCs w:val="24"/>
          <w:u w:val="single"/>
        </w:rPr>
        <w:t>In the event RAAC receives two or more applications from abutting property owners proposing to u</w:t>
      </w:r>
      <w:r>
        <w:rPr>
          <w:sz w:val="24"/>
          <w:szCs w:val="24"/>
          <w:u w:val="single"/>
        </w:rPr>
        <w:t xml:space="preserve">se the property for a side yard, </w:t>
      </w:r>
      <w:r w:rsidRPr="00D73530">
        <w:rPr>
          <w:sz w:val="24"/>
          <w:szCs w:val="24"/>
          <w:u w:val="single"/>
        </w:rPr>
        <w:t>parking</w:t>
      </w:r>
      <w:r>
        <w:rPr>
          <w:sz w:val="24"/>
          <w:szCs w:val="24"/>
          <w:u w:val="single"/>
        </w:rPr>
        <w:t>, or similar use</w:t>
      </w:r>
      <w:r w:rsidRPr="00D73530">
        <w:rPr>
          <w:sz w:val="24"/>
          <w:szCs w:val="24"/>
          <w:u w:val="single"/>
        </w:rPr>
        <w:t xml:space="preserve"> and RAAC has not yet executed a Conditional </w:t>
      </w:r>
      <w:r>
        <w:rPr>
          <w:sz w:val="24"/>
          <w:szCs w:val="24"/>
          <w:u w:val="single"/>
        </w:rPr>
        <w:t>Agreement of Sale</w:t>
      </w:r>
      <w:r w:rsidRPr="00D73530">
        <w:rPr>
          <w:sz w:val="24"/>
          <w:szCs w:val="24"/>
          <w:u w:val="single"/>
        </w:rPr>
        <w:t xml:space="preserve"> with </w:t>
      </w:r>
      <w:r>
        <w:rPr>
          <w:sz w:val="24"/>
          <w:szCs w:val="24"/>
          <w:u w:val="single"/>
        </w:rPr>
        <w:t>an applicant</w:t>
      </w:r>
      <w:r w:rsidRPr="00D73530">
        <w:rPr>
          <w:sz w:val="24"/>
          <w:szCs w:val="24"/>
          <w:u w:val="single"/>
        </w:rPr>
        <w:t xml:space="preserve"> for the property, RAAC will close all applications for the property and provide the applicants the opportunity to prepare a mutually agreeable, feasible plan and submit a new application to RAAC.</w:t>
      </w:r>
      <w:r>
        <w:rPr>
          <w:sz w:val="24"/>
          <w:szCs w:val="24"/>
        </w:rPr>
        <w:t xml:space="preserve"> Once</w:t>
      </w:r>
      <w:r w:rsidRPr="00D73530">
        <w:rPr>
          <w:sz w:val="24"/>
          <w:szCs w:val="24"/>
        </w:rPr>
        <w:t xml:space="preserve"> a </w:t>
      </w:r>
      <w:r>
        <w:rPr>
          <w:sz w:val="24"/>
          <w:szCs w:val="24"/>
        </w:rPr>
        <w:t>Conditional Agreement of Sale</w:t>
      </w:r>
      <w:r w:rsidRPr="00D73530">
        <w:rPr>
          <w:sz w:val="24"/>
          <w:szCs w:val="24"/>
        </w:rPr>
        <w:t xml:space="preserve"> has been executed for a property, RAAC will not consider other applications for the same property.</w:t>
      </w:r>
    </w:p>
    <w:p w:rsidR="00976D4F" w:rsidRDefault="00976D4F" w:rsidP="00976D4F">
      <w:pPr>
        <w:rPr>
          <w:sz w:val="24"/>
          <w:szCs w:val="24"/>
        </w:rPr>
      </w:pPr>
    </w:p>
    <w:p w:rsidR="00976D4F" w:rsidRPr="00D73530" w:rsidRDefault="00976D4F" w:rsidP="00976D4F">
      <w:pPr>
        <w:rPr>
          <w:sz w:val="24"/>
          <w:szCs w:val="24"/>
        </w:rPr>
      </w:pPr>
      <w:r w:rsidRPr="00D73530">
        <w:rPr>
          <w:sz w:val="24"/>
          <w:szCs w:val="24"/>
        </w:rPr>
        <w:t>After the applicant returns the signed Conditional Agreement</w:t>
      </w:r>
      <w:r>
        <w:rPr>
          <w:sz w:val="24"/>
          <w:szCs w:val="24"/>
        </w:rPr>
        <w:t xml:space="preserve"> of Sale</w:t>
      </w:r>
      <w:r w:rsidRPr="00D73530">
        <w:rPr>
          <w:sz w:val="24"/>
          <w:szCs w:val="24"/>
        </w:rPr>
        <w:t xml:space="preserve"> and payment</w:t>
      </w:r>
      <w:r>
        <w:rPr>
          <w:sz w:val="24"/>
          <w:szCs w:val="24"/>
        </w:rPr>
        <w:t xml:space="preserve"> for the appraised value, good faith deposit, and parcel fee (as applicable)</w:t>
      </w:r>
      <w:r w:rsidRPr="00D73530">
        <w:rPr>
          <w:sz w:val="24"/>
          <w:szCs w:val="24"/>
        </w:rPr>
        <w:t xml:space="preserve">, it typically takes a </w:t>
      </w:r>
      <w:r w:rsidRPr="00D73530">
        <w:rPr>
          <w:sz w:val="24"/>
          <w:szCs w:val="24"/>
          <w:u w:val="single"/>
        </w:rPr>
        <w:t>minimum</w:t>
      </w:r>
      <w:r w:rsidRPr="00D73530">
        <w:rPr>
          <w:sz w:val="24"/>
          <w:szCs w:val="24"/>
        </w:rPr>
        <w:t xml:space="preserve"> of five months until closing. This time may vary based upon a number of factors. Applicants are responsible for all closing costs, such as transfer taxes, real estate taxes</w:t>
      </w:r>
      <w:r w:rsidR="001A6AAA">
        <w:rPr>
          <w:sz w:val="24"/>
          <w:szCs w:val="24"/>
        </w:rPr>
        <w:t xml:space="preserve"> for the current year</w:t>
      </w:r>
      <w:r w:rsidRPr="00D73530">
        <w:rPr>
          <w:sz w:val="24"/>
          <w:szCs w:val="24"/>
        </w:rPr>
        <w:t>, recording fees, and closing fees. These costs are due at the time of closing. Applicants may elect to purchase title insurance at an additional cost.</w:t>
      </w:r>
    </w:p>
    <w:p w:rsidR="00976D4F" w:rsidRPr="00D73530" w:rsidRDefault="00976D4F" w:rsidP="00976D4F">
      <w:pPr>
        <w:tabs>
          <w:tab w:val="num" w:pos="1800"/>
        </w:tabs>
        <w:rPr>
          <w:sz w:val="24"/>
          <w:szCs w:val="24"/>
        </w:rPr>
      </w:pPr>
    </w:p>
    <w:p w:rsidR="00976D4F" w:rsidRDefault="00976D4F" w:rsidP="00976D4F">
      <w:pPr>
        <w:ind w:left="720" w:hanging="720"/>
        <w:jc w:val="center"/>
        <w:rPr>
          <w:sz w:val="22"/>
          <w:szCs w:val="22"/>
        </w:rPr>
      </w:pPr>
    </w:p>
    <w:p w:rsidR="00976D4F" w:rsidRDefault="00976D4F" w:rsidP="00976D4F">
      <w:pPr>
        <w:ind w:left="720" w:hanging="720"/>
        <w:jc w:val="center"/>
        <w:rPr>
          <w:sz w:val="22"/>
          <w:szCs w:val="22"/>
        </w:rPr>
      </w:pPr>
    </w:p>
    <w:p w:rsidR="00976D4F" w:rsidRDefault="00976D4F" w:rsidP="00976D4F">
      <w:pPr>
        <w:ind w:left="720" w:hanging="720"/>
        <w:jc w:val="center"/>
        <w:rPr>
          <w:sz w:val="22"/>
          <w:szCs w:val="22"/>
        </w:rPr>
      </w:pPr>
    </w:p>
    <w:p w:rsidR="00670486" w:rsidRPr="00D806F1" w:rsidRDefault="00976D4F" w:rsidP="00D806F1">
      <w:pPr>
        <w:jc w:val="center"/>
        <w:rPr>
          <w:b/>
          <w:sz w:val="24"/>
          <w:szCs w:val="24"/>
        </w:rPr>
      </w:pPr>
      <w:r w:rsidRPr="00D73530">
        <w:rPr>
          <w:sz w:val="22"/>
          <w:szCs w:val="22"/>
        </w:rPr>
        <w:br w:type="page"/>
      </w:r>
      <w:r w:rsidR="00D806F1">
        <w:rPr>
          <w:b/>
          <w:sz w:val="24"/>
          <w:szCs w:val="24"/>
        </w:rPr>
        <w:lastRenderedPageBreak/>
        <w:t>P</w:t>
      </w:r>
      <w:r w:rsidR="00C4433D" w:rsidRPr="00C4433D">
        <w:rPr>
          <w:b/>
          <w:sz w:val="24"/>
          <w:szCs w:val="24"/>
        </w:rPr>
        <w:t>RODUCTS AND PRICING STRUCTURE</w:t>
      </w:r>
    </w:p>
    <w:p w:rsidR="00670486" w:rsidRDefault="00670486" w:rsidP="00670486"/>
    <w:p w:rsidR="00C4433D" w:rsidRDefault="00670486" w:rsidP="00957334">
      <w:pPr>
        <w:rPr>
          <w:sz w:val="22"/>
          <w:szCs w:val="22"/>
        </w:rPr>
      </w:pPr>
      <w:r w:rsidRPr="00D028B6">
        <w:rPr>
          <w:sz w:val="22"/>
          <w:szCs w:val="22"/>
        </w:rPr>
        <w:t>This pricing structure applies to properties located in m</w:t>
      </w:r>
      <w:r w:rsidR="00A84BF3" w:rsidRPr="00D028B6">
        <w:rPr>
          <w:sz w:val="22"/>
          <w:szCs w:val="22"/>
        </w:rPr>
        <w:t>unicipalities in which at least 51 percent of households are low to moderate income</w:t>
      </w:r>
      <w:r w:rsidRPr="00D028B6">
        <w:rPr>
          <w:sz w:val="22"/>
          <w:szCs w:val="22"/>
        </w:rPr>
        <w:t>, according to the most recent data available from the U.S. Department of Housing and Urban Development. This pricing structure is subject</w:t>
      </w:r>
      <w:r w:rsidR="00957334" w:rsidRPr="00D028B6">
        <w:rPr>
          <w:sz w:val="22"/>
          <w:szCs w:val="22"/>
        </w:rPr>
        <w:t xml:space="preserve"> to the availability of funding</w:t>
      </w:r>
      <w:r w:rsidR="002A4E4F" w:rsidRPr="00D028B6">
        <w:rPr>
          <w:sz w:val="22"/>
          <w:szCs w:val="22"/>
        </w:rPr>
        <w:t xml:space="preserve"> and the discounts below are limited to one property per applicant in any three-year period.</w:t>
      </w:r>
    </w:p>
    <w:p w:rsidR="00D028B6" w:rsidRPr="00D028B6" w:rsidRDefault="00D028B6" w:rsidP="00957334">
      <w:pPr>
        <w:rPr>
          <w:sz w:val="22"/>
          <w:szCs w:val="22"/>
        </w:rPr>
      </w:pPr>
    </w:p>
    <w:tbl>
      <w:tblPr>
        <w:tblW w:w="10044" w:type="dxa"/>
        <w:jc w:val="center"/>
        <w:tblInd w:w="7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1E0" w:firstRow="1" w:lastRow="1" w:firstColumn="1" w:lastColumn="1" w:noHBand="0" w:noVBand="0"/>
      </w:tblPr>
      <w:tblGrid>
        <w:gridCol w:w="1602"/>
        <w:gridCol w:w="4284"/>
        <w:gridCol w:w="4158"/>
      </w:tblGrid>
      <w:tr w:rsidR="00D028B6" w:rsidRPr="00E0127B" w:rsidTr="00523EA7">
        <w:trPr>
          <w:trHeight w:val="683"/>
          <w:jc w:val="center"/>
        </w:trPr>
        <w:tc>
          <w:tcPr>
            <w:tcW w:w="1602" w:type="dxa"/>
            <w:shd w:val="clear" w:color="auto" w:fill="0070C0"/>
            <w:vAlign w:val="center"/>
          </w:tcPr>
          <w:p w:rsidR="00D028B6" w:rsidRPr="00E0127B" w:rsidRDefault="00D028B6" w:rsidP="00523EA7">
            <w:pPr>
              <w:jc w:val="center"/>
              <w:rPr>
                <w:b/>
                <w:color w:val="FFFFFF"/>
                <w:sz w:val="22"/>
                <w:szCs w:val="22"/>
              </w:rPr>
            </w:pPr>
            <w:r w:rsidRPr="00E0127B">
              <w:rPr>
                <w:b/>
                <w:color w:val="FFFFFF"/>
                <w:sz w:val="22"/>
                <w:szCs w:val="22"/>
              </w:rPr>
              <w:t>PRODUCT</w:t>
            </w:r>
          </w:p>
        </w:tc>
        <w:tc>
          <w:tcPr>
            <w:tcW w:w="4284" w:type="dxa"/>
            <w:shd w:val="clear" w:color="auto" w:fill="0070C0"/>
            <w:vAlign w:val="center"/>
          </w:tcPr>
          <w:p w:rsidR="00D028B6" w:rsidRPr="00E0127B" w:rsidRDefault="00D028B6" w:rsidP="00523EA7">
            <w:pPr>
              <w:jc w:val="center"/>
              <w:rPr>
                <w:b/>
                <w:color w:val="FFFFFF"/>
                <w:sz w:val="22"/>
                <w:szCs w:val="22"/>
              </w:rPr>
            </w:pPr>
            <w:r w:rsidRPr="00E0127B">
              <w:rPr>
                <w:b/>
                <w:color w:val="FFFFFF"/>
                <w:sz w:val="22"/>
                <w:szCs w:val="22"/>
              </w:rPr>
              <w:t>REQUIREMENTS</w:t>
            </w:r>
          </w:p>
          <w:p w:rsidR="00D028B6" w:rsidRPr="00E0127B" w:rsidRDefault="00D028B6" w:rsidP="00523EA7">
            <w:pPr>
              <w:jc w:val="center"/>
              <w:rPr>
                <w:b/>
                <w:color w:val="FFFFFF"/>
                <w:sz w:val="22"/>
                <w:szCs w:val="22"/>
              </w:rPr>
            </w:pPr>
            <w:r w:rsidRPr="00E0127B">
              <w:rPr>
                <w:b/>
                <w:color w:val="FFFFFF"/>
                <w:sz w:val="22"/>
                <w:szCs w:val="22"/>
              </w:rPr>
              <w:t>(In addition to all other eligibility requirements)</w:t>
            </w:r>
          </w:p>
        </w:tc>
        <w:tc>
          <w:tcPr>
            <w:tcW w:w="4158" w:type="dxa"/>
            <w:shd w:val="clear" w:color="auto" w:fill="0070C0"/>
            <w:vAlign w:val="center"/>
          </w:tcPr>
          <w:p w:rsidR="00D028B6" w:rsidRPr="00E0127B" w:rsidRDefault="00D028B6" w:rsidP="00523EA7">
            <w:pPr>
              <w:jc w:val="center"/>
              <w:rPr>
                <w:b/>
                <w:color w:val="FFFFFF"/>
                <w:sz w:val="22"/>
                <w:szCs w:val="22"/>
              </w:rPr>
            </w:pPr>
            <w:r w:rsidRPr="00E0127B">
              <w:rPr>
                <w:b/>
                <w:color w:val="FFFFFF"/>
                <w:sz w:val="22"/>
                <w:szCs w:val="22"/>
              </w:rPr>
              <w:t>COST TO APPLICANT</w:t>
            </w:r>
            <w:r>
              <w:rPr>
                <w:b/>
                <w:color w:val="FFFFFF"/>
                <w:sz w:val="22"/>
                <w:szCs w:val="22"/>
              </w:rPr>
              <w:t xml:space="preserve"> </w:t>
            </w:r>
            <w:r w:rsidRPr="00B87DEC">
              <w:rPr>
                <w:b/>
                <w:color w:val="FFFFFF"/>
                <w:sz w:val="22"/>
                <w:szCs w:val="22"/>
                <w:vertAlign w:val="superscript"/>
              </w:rPr>
              <w:t>1</w:t>
            </w:r>
            <w:r w:rsidRPr="00E0127B">
              <w:rPr>
                <w:b/>
                <w:color w:val="FFFFFF"/>
                <w:sz w:val="22"/>
                <w:szCs w:val="22"/>
              </w:rPr>
              <w:t xml:space="preserve"> </w:t>
            </w:r>
          </w:p>
        </w:tc>
      </w:tr>
      <w:tr w:rsidR="00D028B6" w:rsidRPr="00E0127B" w:rsidTr="00D806F1">
        <w:trPr>
          <w:trHeight w:val="2222"/>
          <w:jc w:val="center"/>
        </w:trPr>
        <w:tc>
          <w:tcPr>
            <w:tcW w:w="1602" w:type="dxa"/>
            <w:vAlign w:val="center"/>
          </w:tcPr>
          <w:p w:rsidR="00D028B6" w:rsidRPr="001712ED" w:rsidRDefault="00D028B6" w:rsidP="00523EA7">
            <w:pPr>
              <w:jc w:val="center"/>
              <w:rPr>
                <w:b/>
                <w:i/>
                <w:sz w:val="22"/>
                <w:szCs w:val="22"/>
              </w:rPr>
            </w:pPr>
            <w:r w:rsidRPr="001712ED">
              <w:rPr>
                <w:b/>
                <w:i/>
                <w:sz w:val="22"/>
                <w:szCs w:val="22"/>
              </w:rPr>
              <w:t>Side Yard</w:t>
            </w:r>
            <w:r w:rsidRPr="001712ED">
              <w:rPr>
                <w:sz w:val="22"/>
                <w:szCs w:val="22"/>
              </w:rPr>
              <w:t xml:space="preserve"> </w:t>
            </w:r>
            <w:r w:rsidRPr="001712ED">
              <w:rPr>
                <w:b/>
                <w:i/>
                <w:sz w:val="22"/>
                <w:szCs w:val="22"/>
              </w:rPr>
              <w:t>to Owner- Occupied Primary Residence</w:t>
            </w:r>
          </w:p>
        </w:tc>
        <w:tc>
          <w:tcPr>
            <w:tcW w:w="4284" w:type="dxa"/>
            <w:vAlign w:val="center"/>
          </w:tcPr>
          <w:p w:rsidR="00D028B6" w:rsidRPr="001712ED" w:rsidRDefault="00D028B6" w:rsidP="00D028B6">
            <w:pPr>
              <w:pStyle w:val="ListParagraph"/>
              <w:widowControl w:val="0"/>
              <w:numPr>
                <w:ilvl w:val="0"/>
                <w:numId w:val="8"/>
              </w:numPr>
              <w:rPr>
                <w:rFonts w:ascii="Times New Roman" w:hAnsi="Times New Roman"/>
              </w:rPr>
            </w:pPr>
            <w:r w:rsidRPr="001712ED">
              <w:rPr>
                <w:rFonts w:ascii="Times New Roman" w:hAnsi="Times New Roman"/>
              </w:rPr>
              <w:t>Must share a common boundary with the parcel on which the applicant’s primary residence is located</w:t>
            </w:r>
          </w:p>
          <w:p w:rsidR="00D028B6" w:rsidRPr="001712ED" w:rsidRDefault="00D028B6" w:rsidP="00D028B6">
            <w:pPr>
              <w:pStyle w:val="ListParagraph"/>
              <w:widowControl w:val="0"/>
              <w:numPr>
                <w:ilvl w:val="0"/>
                <w:numId w:val="8"/>
              </w:numPr>
              <w:rPr>
                <w:rFonts w:ascii="Times New Roman" w:hAnsi="Times New Roman"/>
              </w:rPr>
            </w:pPr>
            <w:r w:rsidRPr="001712ED">
              <w:rPr>
                <w:rFonts w:ascii="Times New Roman" w:hAnsi="Times New Roman"/>
              </w:rPr>
              <w:t xml:space="preserve">Must be a vacant lot or a vacant structure that will be demolished by the applicant </w:t>
            </w:r>
          </w:p>
          <w:p w:rsidR="00D028B6" w:rsidRPr="001712ED" w:rsidRDefault="00D028B6" w:rsidP="00D028B6">
            <w:pPr>
              <w:pStyle w:val="ListParagraph"/>
              <w:widowControl w:val="0"/>
              <w:numPr>
                <w:ilvl w:val="0"/>
                <w:numId w:val="8"/>
              </w:numPr>
              <w:rPr>
                <w:rFonts w:ascii="Times New Roman" w:hAnsi="Times New Roman"/>
              </w:rPr>
            </w:pPr>
            <w:r w:rsidRPr="001712ED">
              <w:rPr>
                <w:rFonts w:ascii="Times New Roman" w:hAnsi="Times New Roman"/>
              </w:rPr>
              <w:t>Must have at least 3 years of unpaid taxes and meet any other applicable criteria related to blight</w:t>
            </w:r>
          </w:p>
        </w:tc>
        <w:tc>
          <w:tcPr>
            <w:tcW w:w="4158" w:type="dxa"/>
            <w:vAlign w:val="center"/>
          </w:tcPr>
          <w:p w:rsidR="00D028B6" w:rsidRPr="001712ED" w:rsidRDefault="00D028B6" w:rsidP="00D028B6">
            <w:pPr>
              <w:pStyle w:val="ListParagraph"/>
              <w:widowControl w:val="0"/>
              <w:numPr>
                <w:ilvl w:val="0"/>
                <w:numId w:val="8"/>
              </w:numPr>
              <w:rPr>
                <w:rFonts w:ascii="Times New Roman" w:hAnsi="Times New Roman"/>
              </w:rPr>
            </w:pPr>
            <w:r>
              <w:rPr>
                <w:rFonts w:ascii="Times New Roman" w:hAnsi="Times New Roman"/>
              </w:rPr>
              <w:t>50</w:t>
            </w:r>
            <w:r w:rsidRPr="001712ED">
              <w:rPr>
                <w:rFonts w:ascii="Times New Roman" w:hAnsi="Times New Roman"/>
              </w:rPr>
              <w:t xml:space="preserve">% of the appraised value </w:t>
            </w:r>
          </w:p>
          <w:p w:rsidR="00D028B6" w:rsidRPr="001712ED" w:rsidRDefault="00D028B6" w:rsidP="00D028B6">
            <w:pPr>
              <w:pStyle w:val="ListParagraph"/>
              <w:widowControl w:val="0"/>
              <w:numPr>
                <w:ilvl w:val="0"/>
                <w:numId w:val="8"/>
              </w:numPr>
              <w:rPr>
                <w:rFonts w:ascii="Times New Roman" w:hAnsi="Times New Roman"/>
              </w:rPr>
            </w:pPr>
            <w:r w:rsidRPr="001712ED">
              <w:rPr>
                <w:rFonts w:ascii="Times New Roman" w:hAnsi="Times New Roman"/>
              </w:rPr>
              <w:t xml:space="preserve">Parcel fee of $3,000 will be </w:t>
            </w:r>
            <w:r w:rsidRPr="001712ED">
              <w:rPr>
                <w:rFonts w:ascii="Times New Roman" w:hAnsi="Times New Roman"/>
                <w:u w:val="single"/>
              </w:rPr>
              <w:t xml:space="preserve">waived </w:t>
            </w:r>
            <w:r w:rsidRPr="002C3C2D">
              <w:rPr>
                <w:rFonts w:ascii="Times New Roman" w:hAnsi="Times New Roman"/>
                <w:sz w:val="24"/>
                <w:szCs w:val="24"/>
                <w:vertAlign w:val="superscript"/>
              </w:rPr>
              <w:t>2</w:t>
            </w:r>
          </w:p>
          <w:p w:rsidR="00D028B6" w:rsidRPr="001712ED" w:rsidRDefault="00D028B6" w:rsidP="00D028B6">
            <w:pPr>
              <w:numPr>
                <w:ilvl w:val="0"/>
                <w:numId w:val="8"/>
              </w:numPr>
              <w:rPr>
                <w:rFonts w:eastAsia="Calibri"/>
                <w:sz w:val="22"/>
                <w:szCs w:val="22"/>
              </w:rPr>
            </w:pPr>
            <w:r w:rsidRPr="001712ED">
              <w:rPr>
                <w:rFonts w:eastAsia="Calibri"/>
                <w:sz w:val="22"/>
                <w:szCs w:val="22"/>
              </w:rPr>
              <w:t xml:space="preserve">Good faith deposit of $162 or 10% of the appraised value for properties valued over $2,000 </w:t>
            </w:r>
            <w:r>
              <w:rPr>
                <w:sz w:val="24"/>
                <w:szCs w:val="24"/>
                <w:vertAlign w:val="superscript"/>
              </w:rPr>
              <w:t>3</w:t>
            </w:r>
          </w:p>
          <w:p w:rsidR="00D028B6" w:rsidRPr="001712ED" w:rsidRDefault="00D028B6" w:rsidP="00D028B6">
            <w:pPr>
              <w:pStyle w:val="ListParagraph"/>
              <w:widowControl w:val="0"/>
              <w:numPr>
                <w:ilvl w:val="0"/>
                <w:numId w:val="8"/>
              </w:numPr>
              <w:rPr>
                <w:rFonts w:ascii="Times New Roman" w:hAnsi="Times New Roman"/>
              </w:rPr>
            </w:pPr>
            <w:r w:rsidRPr="001712ED">
              <w:rPr>
                <w:rFonts w:ascii="Times New Roman" w:hAnsi="Times New Roman"/>
              </w:rPr>
              <w:t>Closing costs, which average $500</w:t>
            </w:r>
          </w:p>
        </w:tc>
      </w:tr>
      <w:tr w:rsidR="00D028B6" w:rsidRPr="00E0127B" w:rsidTr="00523EA7">
        <w:trPr>
          <w:trHeight w:val="620"/>
          <w:jc w:val="center"/>
        </w:trPr>
        <w:tc>
          <w:tcPr>
            <w:tcW w:w="1602" w:type="dxa"/>
            <w:vAlign w:val="center"/>
          </w:tcPr>
          <w:p w:rsidR="00D028B6" w:rsidRPr="001712ED" w:rsidRDefault="00D028B6" w:rsidP="00523EA7">
            <w:pPr>
              <w:jc w:val="center"/>
              <w:rPr>
                <w:b/>
                <w:i/>
                <w:sz w:val="22"/>
                <w:szCs w:val="22"/>
              </w:rPr>
            </w:pPr>
            <w:r w:rsidRPr="001712ED">
              <w:rPr>
                <w:b/>
                <w:i/>
                <w:sz w:val="22"/>
                <w:szCs w:val="22"/>
              </w:rPr>
              <w:t>Demolition of Blighted Structure</w:t>
            </w:r>
          </w:p>
        </w:tc>
        <w:tc>
          <w:tcPr>
            <w:tcW w:w="4284" w:type="dxa"/>
            <w:vAlign w:val="center"/>
          </w:tcPr>
          <w:p w:rsidR="00D028B6" w:rsidRPr="001712ED" w:rsidRDefault="00D028B6" w:rsidP="00D028B6">
            <w:pPr>
              <w:numPr>
                <w:ilvl w:val="0"/>
                <w:numId w:val="9"/>
              </w:numPr>
              <w:rPr>
                <w:rFonts w:eastAsia="Calibri"/>
                <w:sz w:val="22"/>
                <w:szCs w:val="22"/>
              </w:rPr>
            </w:pPr>
            <w:r w:rsidRPr="001712ED">
              <w:rPr>
                <w:rFonts w:eastAsia="Calibri"/>
                <w:sz w:val="22"/>
                <w:szCs w:val="22"/>
              </w:rPr>
              <w:t>Must share a common boundary with a parcel owned by the applicant that contains a primary structure, such as a residence or business</w:t>
            </w:r>
          </w:p>
          <w:p w:rsidR="00D028B6" w:rsidRPr="001712ED" w:rsidRDefault="00D028B6" w:rsidP="00D028B6">
            <w:pPr>
              <w:pStyle w:val="ListParagraph"/>
              <w:widowControl w:val="0"/>
              <w:numPr>
                <w:ilvl w:val="0"/>
                <w:numId w:val="9"/>
              </w:numPr>
              <w:rPr>
                <w:rFonts w:ascii="Times New Roman" w:hAnsi="Times New Roman"/>
              </w:rPr>
            </w:pPr>
            <w:r>
              <w:rPr>
                <w:rFonts w:ascii="Times New Roman" w:hAnsi="Times New Roman"/>
              </w:rPr>
              <w:t>Must be a</w:t>
            </w:r>
            <w:r w:rsidRPr="001712ED">
              <w:rPr>
                <w:rFonts w:ascii="Times New Roman" w:hAnsi="Times New Roman"/>
              </w:rPr>
              <w:t xml:space="preserve"> vacant structure that will</w:t>
            </w:r>
            <w:r>
              <w:rPr>
                <w:rFonts w:ascii="Times New Roman" w:hAnsi="Times New Roman"/>
              </w:rPr>
              <w:t xml:space="preserve"> be demolished by the applicant</w:t>
            </w:r>
          </w:p>
          <w:p w:rsidR="00D028B6" w:rsidRPr="001712ED" w:rsidRDefault="00D028B6" w:rsidP="00D028B6">
            <w:pPr>
              <w:pStyle w:val="ListParagraph"/>
              <w:widowControl w:val="0"/>
              <w:numPr>
                <w:ilvl w:val="0"/>
                <w:numId w:val="9"/>
              </w:numPr>
              <w:rPr>
                <w:rFonts w:ascii="Times New Roman" w:hAnsi="Times New Roman"/>
              </w:rPr>
            </w:pPr>
            <w:r w:rsidRPr="001712ED">
              <w:rPr>
                <w:rFonts w:ascii="Times New Roman" w:hAnsi="Times New Roman"/>
              </w:rPr>
              <w:t>Must have at least 3 years of unpaid taxes and meet any other applicable criteria related to blight</w:t>
            </w:r>
          </w:p>
        </w:tc>
        <w:tc>
          <w:tcPr>
            <w:tcW w:w="4158" w:type="dxa"/>
            <w:vAlign w:val="center"/>
          </w:tcPr>
          <w:p w:rsidR="00D028B6" w:rsidRPr="001712ED" w:rsidRDefault="00D028B6" w:rsidP="00D028B6">
            <w:pPr>
              <w:pStyle w:val="ListParagraph"/>
              <w:widowControl w:val="0"/>
              <w:numPr>
                <w:ilvl w:val="0"/>
                <w:numId w:val="9"/>
              </w:numPr>
              <w:rPr>
                <w:rFonts w:ascii="Times New Roman" w:hAnsi="Times New Roman"/>
              </w:rPr>
            </w:pPr>
            <w:r w:rsidRPr="001712ED">
              <w:rPr>
                <w:rFonts w:ascii="Times New Roman" w:hAnsi="Times New Roman"/>
              </w:rPr>
              <w:t xml:space="preserve">100% of the appraised value </w:t>
            </w:r>
          </w:p>
          <w:p w:rsidR="00D028B6" w:rsidRPr="001712ED" w:rsidRDefault="00D028B6" w:rsidP="00D028B6">
            <w:pPr>
              <w:pStyle w:val="ListParagraph"/>
              <w:widowControl w:val="0"/>
              <w:numPr>
                <w:ilvl w:val="0"/>
                <w:numId w:val="9"/>
              </w:numPr>
              <w:rPr>
                <w:rFonts w:ascii="Times New Roman" w:hAnsi="Times New Roman"/>
              </w:rPr>
            </w:pPr>
            <w:r w:rsidRPr="001712ED">
              <w:rPr>
                <w:rFonts w:ascii="Times New Roman" w:hAnsi="Times New Roman"/>
              </w:rPr>
              <w:t xml:space="preserve">Parcel fee of $3,000 will be </w:t>
            </w:r>
            <w:r w:rsidRPr="001712ED">
              <w:rPr>
                <w:rFonts w:ascii="Times New Roman" w:hAnsi="Times New Roman"/>
                <w:u w:val="single"/>
              </w:rPr>
              <w:t xml:space="preserve">waived </w:t>
            </w:r>
            <w:r w:rsidRPr="002C3C2D">
              <w:rPr>
                <w:rFonts w:ascii="Times New Roman" w:hAnsi="Times New Roman"/>
                <w:sz w:val="24"/>
                <w:szCs w:val="24"/>
                <w:vertAlign w:val="superscript"/>
              </w:rPr>
              <w:t>2</w:t>
            </w:r>
          </w:p>
          <w:p w:rsidR="00D028B6" w:rsidRPr="001712ED" w:rsidRDefault="00D028B6" w:rsidP="00D028B6">
            <w:pPr>
              <w:numPr>
                <w:ilvl w:val="0"/>
                <w:numId w:val="9"/>
              </w:numPr>
              <w:rPr>
                <w:rFonts w:eastAsia="Calibri"/>
                <w:sz w:val="22"/>
                <w:szCs w:val="22"/>
              </w:rPr>
            </w:pPr>
            <w:r w:rsidRPr="001712ED">
              <w:rPr>
                <w:rFonts w:eastAsia="Calibri"/>
                <w:sz w:val="22"/>
                <w:szCs w:val="22"/>
              </w:rPr>
              <w:t xml:space="preserve">Good faith deposit of $162 or 10% of the appraised value for properties valued over $2,000 </w:t>
            </w:r>
            <w:r>
              <w:rPr>
                <w:sz w:val="24"/>
                <w:szCs w:val="24"/>
                <w:vertAlign w:val="superscript"/>
              </w:rPr>
              <w:t>3</w:t>
            </w:r>
          </w:p>
          <w:p w:rsidR="00D028B6" w:rsidRPr="001712ED" w:rsidRDefault="00D028B6" w:rsidP="00D028B6">
            <w:pPr>
              <w:pStyle w:val="ListParagraph"/>
              <w:widowControl w:val="0"/>
              <w:numPr>
                <w:ilvl w:val="0"/>
                <w:numId w:val="9"/>
              </w:numPr>
              <w:rPr>
                <w:rFonts w:ascii="Times New Roman" w:hAnsi="Times New Roman"/>
              </w:rPr>
            </w:pPr>
            <w:r w:rsidRPr="001712ED">
              <w:rPr>
                <w:rFonts w:ascii="Times New Roman" w:hAnsi="Times New Roman"/>
              </w:rPr>
              <w:t>Closing costs, which average $500</w:t>
            </w:r>
          </w:p>
        </w:tc>
      </w:tr>
      <w:tr w:rsidR="00D028B6" w:rsidRPr="00E0127B" w:rsidTr="00523EA7">
        <w:trPr>
          <w:trHeight w:val="1898"/>
          <w:jc w:val="center"/>
        </w:trPr>
        <w:tc>
          <w:tcPr>
            <w:tcW w:w="1602" w:type="dxa"/>
            <w:vAlign w:val="center"/>
          </w:tcPr>
          <w:p w:rsidR="00D028B6" w:rsidRPr="001712ED" w:rsidRDefault="00D028B6" w:rsidP="00523EA7">
            <w:pPr>
              <w:jc w:val="center"/>
              <w:rPr>
                <w:b/>
                <w:i/>
                <w:sz w:val="22"/>
                <w:szCs w:val="22"/>
              </w:rPr>
            </w:pPr>
            <w:r>
              <w:rPr>
                <w:b/>
                <w:i/>
                <w:sz w:val="22"/>
                <w:szCs w:val="22"/>
              </w:rPr>
              <w:t>Rehabilitation</w:t>
            </w:r>
            <w:r w:rsidRPr="001712ED">
              <w:rPr>
                <w:b/>
                <w:i/>
                <w:sz w:val="22"/>
                <w:szCs w:val="22"/>
              </w:rPr>
              <w:t xml:space="preserve"> of Blighted Structure</w:t>
            </w:r>
          </w:p>
        </w:tc>
        <w:tc>
          <w:tcPr>
            <w:tcW w:w="4284" w:type="dxa"/>
            <w:vAlign w:val="center"/>
          </w:tcPr>
          <w:p w:rsidR="00D028B6" w:rsidRPr="001712ED" w:rsidRDefault="00D028B6" w:rsidP="00D028B6">
            <w:pPr>
              <w:pStyle w:val="ListParagraph"/>
              <w:widowControl w:val="0"/>
              <w:numPr>
                <w:ilvl w:val="0"/>
                <w:numId w:val="9"/>
              </w:numPr>
              <w:rPr>
                <w:rFonts w:ascii="Times New Roman" w:hAnsi="Times New Roman"/>
              </w:rPr>
            </w:pPr>
            <w:r>
              <w:rPr>
                <w:rFonts w:ascii="Times New Roman" w:hAnsi="Times New Roman"/>
              </w:rPr>
              <w:t xml:space="preserve">Must be a </w:t>
            </w:r>
            <w:r w:rsidRPr="001712ED">
              <w:rPr>
                <w:rFonts w:ascii="Times New Roman" w:hAnsi="Times New Roman"/>
              </w:rPr>
              <w:t xml:space="preserve">vacant structure that will be rehabilitated by the applicant </w:t>
            </w:r>
          </w:p>
          <w:p w:rsidR="00D028B6" w:rsidRPr="001712ED" w:rsidRDefault="00D028B6" w:rsidP="00D028B6">
            <w:pPr>
              <w:pStyle w:val="ListParagraph"/>
              <w:widowControl w:val="0"/>
              <w:numPr>
                <w:ilvl w:val="0"/>
                <w:numId w:val="9"/>
              </w:numPr>
              <w:rPr>
                <w:rFonts w:ascii="Times New Roman" w:hAnsi="Times New Roman"/>
              </w:rPr>
            </w:pPr>
            <w:r w:rsidRPr="001712ED">
              <w:rPr>
                <w:rFonts w:ascii="Times New Roman" w:hAnsi="Times New Roman"/>
              </w:rPr>
              <w:t>Must have at least 3 years of unpaid taxes and meet any other applicable criteria related to blight</w:t>
            </w:r>
          </w:p>
        </w:tc>
        <w:tc>
          <w:tcPr>
            <w:tcW w:w="4158" w:type="dxa"/>
            <w:vAlign w:val="center"/>
          </w:tcPr>
          <w:p w:rsidR="00D028B6" w:rsidRPr="001712ED" w:rsidRDefault="00D028B6" w:rsidP="00D028B6">
            <w:pPr>
              <w:pStyle w:val="ListParagraph"/>
              <w:widowControl w:val="0"/>
              <w:numPr>
                <w:ilvl w:val="0"/>
                <w:numId w:val="9"/>
              </w:numPr>
              <w:rPr>
                <w:rFonts w:ascii="Times New Roman" w:hAnsi="Times New Roman"/>
              </w:rPr>
            </w:pPr>
            <w:r w:rsidRPr="001712ED">
              <w:rPr>
                <w:rFonts w:ascii="Times New Roman" w:hAnsi="Times New Roman"/>
              </w:rPr>
              <w:t xml:space="preserve">100% of the appraised value </w:t>
            </w:r>
          </w:p>
          <w:p w:rsidR="00D028B6" w:rsidRPr="001712ED" w:rsidRDefault="00D028B6" w:rsidP="00D028B6">
            <w:pPr>
              <w:pStyle w:val="ListParagraph"/>
              <w:widowControl w:val="0"/>
              <w:numPr>
                <w:ilvl w:val="0"/>
                <w:numId w:val="9"/>
              </w:numPr>
              <w:rPr>
                <w:rFonts w:ascii="Times New Roman" w:hAnsi="Times New Roman"/>
              </w:rPr>
            </w:pPr>
            <w:r w:rsidRPr="001712ED">
              <w:rPr>
                <w:rFonts w:ascii="Times New Roman" w:hAnsi="Times New Roman"/>
              </w:rPr>
              <w:t>Parcel fee will be discounted to $1,400</w:t>
            </w:r>
            <w:r w:rsidRPr="001712ED">
              <w:rPr>
                <w:rFonts w:ascii="Times New Roman" w:hAnsi="Times New Roman"/>
                <w:vertAlign w:val="superscript"/>
              </w:rPr>
              <w:t xml:space="preserve"> </w:t>
            </w:r>
            <w:r w:rsidRPr="002C3C2D">
              <w:rPr>
                <w:rFonts w:ascii="Times New Roman" w:hAnsi="Times New Roman"/>
                <w:sz w:val="24"/>
                <w:szCs w:val="24"/>
                <w:vertAlign w:val="superscript"/>
              </w:rPr>
              <w:t>2</w:t>
            </w:r>
          </w:p>
          <w:p w:rsidR="00D028B6" w:rsidRPr="001712ED" w:rsidRDefault="00D028B6" w:rsidP="00D028B6">
            <w:pPr>
              <w:numPr>
                <w:ilvl w:val="0"/>
                <w:numId w:val="9"/>
              </w:numPr>
              <w:rPr>
                <w:rFonts w:eastAsia="Calibri"/>
                <w:sz w:val="22"/>
                <w:szCs w:val="22"/>
              </w:rPr>
            </w:pPr>
            <w:r w:rsidRPr="001712ED">
              <w:rPr>
                <w:rFonts w:eastAsia="Calibri"/>
                <w:sz w:val="22"/>
                <w:szCs w:val="22"/>
              </w:rPr>
              <w:t xml:space="preserve">Good faith deposit of $162 or 10% of the appraised value for properties valued over $2,000 </w:t>
            </w:r>
            <w:r>
              <w:rPr>
                <w:sz w:val="24"/>
                <w:szCs w:val="24"/>
                <w:vertAlign w:val="superscript"/>
              </w:rPr>
              <w:t>3</w:t>
            </w:r>
          </w:p>
          <w:p w:rsidR="00D028B6" w:rsidRPr="001712ED" w:rsidRDefault="00D028B6" w:rsidP="00D028B6">
            <w:pPr>
              <w:pStyle w:val="ListParagraph"/>
              <w:widowControl w:val="0"/>
              <w:numPr>
                <w:ilvl w:val="0"/>
                <w:numId w:val="9"/>
              </w:numPr>
              <w:rPr>
                <w:rFonts w:ascii="Times New Roman" w:hAnsi="Times New Roman"/>
              </w:rPr>
            </w:pPr>
            <w:r w:rsidRPr="001712ED">
              <w:rPr>
                <w:rFonts w:ascii="Times New Roman" w:hAnsi="Times New Roman"/>
              </w:rPr>
              <w:t>Closing costs, which average $500</w:t>
            </w:r>
          </w:p>
        </w:tc>
      </w:tr>
      <w:tr w:rsidR="00D028B6" w:rsidRPr="00E0127B" w:rsidTr="00523EA7">
        <w:trPr>
          <w:trHeight w:val="1772"/>
          <w:jc w:val="center"/>
        </w:trPr>
        <w:tc>
          <w:tcPr>
            <w:tcW w:w="1602" w:type="dxa"/>
            <w:vAlign w:val="center"/>
          </w:tcPr>
          <w:p w:rsidR="00D028B6" w:rsidRPr="001712ED" w:rsidRDefault="00D028B6" w:rsidP="00523EA7">
            <w:pPr>
              <w:jc w:val="center"/>
              <w:rPr>
                <w:b/>
                <w:i/>
                <w:sz w:val="22"/>
                <w:szCs w:val="22"/>
              </w:rPr>
            </w:pPr>
            <w:r w:rsidRPr="001712ED">
              <w:rPr>
                <w:b/>
                <w:i/>
                <w:sz w:val="22"/>
                <w:szCs w:val="22"/>
              </w:rPr>
              <w:t>Other Types of Applications</w:t>
            </w:r>
            <w:r>
              <w:rPr>
                <w:b/>
                <w:i/>
                <w:sz w:val="22"/>
                <w:szCs w:val="22"/>
              </w:rPr>
              <w:t xml:space="preserve"> </w:t>
            </w:r>
            <w:r>
              <w:rPr>
                <w:vertAlign w:val="superscript"/>
              </w:rPr>
              <w:t>4</w:t>
            </w:r>
          </w:p>
        </w:tc>
        <w:tc>
          <w:tcPr>
            <w:tcW w:w="4284" w:type="dxa"/>
            <w:vAlign w:val="center"/>
          </w:tcPr>
          <w:p w:rsidR="00D028B6" w:rsidRPr="00D028B6" w:rsidRDefault="00D028B6" w:rsidP="00D028B6">
            <w:pPr>
              <w:widowControl w:val="0"/>
              <w:numPr>
                <w:ilvl w:val="0"/>
                <w:numId w:val="10"/>
              </w:numPr>
              <w:rPr>
                <w:sz w:val="22"/>
                <w:szCs w:val="22"/>
              </w:rPr>
            </w:pPr>
            <w:r w:rsidRPr="00D028B6">
              <w:rPr>
                <w:sz w:val="22"/>
                <w:szCs w:val="22"/>
              </w:rPr>
              <w:t>Vacant lot or vacant structure</w:t>
            </w:r>
          </w:p>
          <w:p w:rsidR="00D028B6" w:rsidRPr="001712ED" w:rsidRDefault="00D028B6" w:rsidP="00D028B6">
            <w:pPr>
              <w:widowControl w:val="0"/>
              <w:numPr>
                <w:ilvl w:val="0"/>
                <w:numId w:val="10"/>
              </w:numPr>
              <w:rPr>
                <w:sz w:val="22"/>
                <w:szCs w:val="22"/>
              </w:rPr>
            </w:pPr>
            <w:r w:rsidRPr="00D028B6">
              <w:rPr>
                <w:sz w:val="22"/>
                <w:szCs w:val="22"/>
              </w:rPr>
              <w:t>Must have at least 3 years of unpaid taxes and meet any other applicable criteria related to blight</w:t>
            </w:r>
          </w:p>
        </w:tc>
        <w:tc>
          <w:tcPr>
            <w:tcW w:w="4158" w:type="dxa"/>
            <w:vAlign w:val="center"/>
          </w:tcPr>
          <w:p w:rsidR="00D028B6" w:rsidRPr="001712ED" w:rsidRDefault="00D028B6" w:rsidP="00D028B6">
            <w:pPr>
              <w:widowControl w:val="0"/>
              <w:numPr>
                <w:ilvl w:val="0"/>
                <w:numId w:val="4"/>
              </w:numPr>
              <w:rPr>
                <w:sz w:val="22"/>
                <w:szCs w:val="22"/>
              </w:rPr>
            </w:pPr>
            <w:r w:rsidRPr="001712ED">
              <w:rPr>
                <w:sz w:val="22"/>
                <w:szCs w:val="22"/>
              </w:rPr>
              <w:t xml:space="preserve">100% of the appraised value </w:t>
            </w:r>
          </w:p>
          <w:p w:rsidR="00D028B6" w:rsidRPr="001712ED" w:rsidRDefault="00D028B6" w:rsidP="00D028B6">
            <w:pPr>
              <w:widowControl w:val="0"/>
              <w:numPr>
                <w:ilvl w:val="0"/>
                <w:numId w:val="4"/>
              </w:numPr>
              <w:rPr>
                <w:sz w:val="22"/>
                <w:szCs w:val="22"/>
              </w:rPr>
            </w:pPr>
            <w:r w:rsidRPr="001712ED">
              <w:rPr>
                <w:sz w:val="22"/>
                <w:szCs w:val="22"/>
              </w:rPr>
              <w:t>Parcel fee of $3,000</w:t>
            </w:r>
            <w:r>
              <w:rPr>
                <w:sz w:val="22"/>
                <w:szCs w:val="22"/>
                <w:vertAlign w:val="superscript"/>
              </w:rPr>
              <w:t xml:space="preserve"> </w:t>
            </w:r>
            <w:r w:rsidRPr="002C3C2D">
              <w:rPr>
                <w:sz w:val="24"/>
                <w:szCs w:val="24"/>
                <w:vertAlign w:val="superscript"/>
              </w:rPr>
              <w:t>2</w:t>
            </w:r>
          </w:p>
          <w:p w:rsidR="00D028B6" w:rsidRPr="001712ED" w:rsidRDefault="00D028B6" w:rsidP="00D028B6">
            <w:pPr>
              <w:numPr>
                <w:ilvl w:val="0"/>
                <w:numId w:val="4"/>
              </w:numPr>
              <w:rPr>
                <w:rFonts w:eastAsia="Calibri"/>
                <w:sz w:val="22"/>
                <w:szCs w:val="22"/>
              </w:rPr>
            </w:pPr>
            <w:r w:rsidRPr="001712ED">
              <w:rPr>
                <w:rFonts w:eastAsia="Calibri"/>
                <w:sz w:val="22"/>
                <w:szCs w:val="22"/>
              </w:rPr>
              <w:t xml:space="preserve">Good faith deposit of $162 or 10% of the appraised value for properties valued over $2,000 </w:t>
            </w:r>
            <w:r>
              <w:rPr>
                <w:sz w:val="24"/>
                <w:szCs w:val="24"/>
                <w:vertAlign w:val="superscript"/>
              </w:rPr>
              <w:t>3</w:t>
            </w:r>
          </w:p>
          <w:p w:rsidR="00D028B6" w:rsidRPr="001712ED" w:rsidRDefault="00D028B6" w:rsidP="00D028B6">
            <w:pPr>
              <w:widowControl w:val="0"/>
              <w:numPr>
                <w:ilvl w:val="0"/>
                <w:numId w:val="4"/>
              </w:numPr>
              <w:rPr>
                <w:sz w:val="22"/>
                <w:szCs w:val="22"/>
              </w:rPr>
            </w:pPr>
            <w:r w:rsidRPr="001712ED">
              <w:rPr>
                <w:sz w:val="22"/>
                <w:szCs w:val="22"/>
              </w:rPr>
              <w:t>Closing costs, which average $500</w:t>
            </w:r>
          </w:p>
        </w:tc>
      </w:tr>
    </w:tbl>
    <w:p w:rsidR="00D028B6" w:rsidRPr="00D806F1" w:rsidRDefault="00D028B6" w:rsidP="00D028B6">
      <w:pPr>
        <w:numPr>
          <w:ilvl w:val="0"/>
          <w:numId w:val="24"/>
        </w:numPr>
        <w:ind w:left="0" w:hanging="270"/>
      </w:pPr>
      <w:r w:rsidRPr="00D806F1">
        <w:t xml:space="preserve">The applicant may elect to purchase title insurance at an additional cost. </w:t>
      </w:r>
    </w:p>
    <w:p w:rsidR="00D028B6" w:rsidRPr="00D806F1" w:rsidRDefault="00D028B6" w:rsidP="00D028B6">
      <w:pPr>
        <w:numPr>
          <w:ilvl w:val="0"/>
          <w:numId w:val="24"/>
        </w:numPr>
        <w:ind w:left="0" w:hanging="270"/>
      </w:pPr>
      <w:r w:rsidRPr="00D806F1">
        <w:t xml:space="preserve">In some cases, the cost of parcel acquisition could exceed the standard costs of $3,000 per parcel. Should such circumstances arise, applicants will be notified of the anticipated additional expenses they would be responsible for and will decide whether they wish to proceed. </w:t>
      </w:r>
    </w:p>
    <w:p w:rsidR="00D028B6" w:rsidRPr="00D806F1" w:rsidRDefault="00D028B6" w:rsidP="00D028B6">
      <w:pPr>
        <w:numPr>
          <w:ilvl w:val="0"/>
          <w:numId w:val="24"/>
        </w:numPr>
        <w:ind w:left="0" w:hanging="270"/>
      </w:pPr>
      <w:r w:rsidRPr="00D806F1">
        <w:t>The good faith deposit is refundable less a recording fee if the applicant carries out their project plan within the timeframe outlined in their Conditional Agreement of Sale. The recording fee is $162 as of the date of this application, but is subject to change.</w:t>
      </w:r>
    </w:p>
    <w:p w:rsidR="00D028B6" w:rsidRPr="00D806F1" w:rsidRDefault="00D028B6" w:rsidP="00D028B6">
      <w:pPr>
        <w:numPr>
          <w:ilvl w:val="0"/>
          <w:numId w:val="24"/>
        </w:numPr>
        <w:ind w:left="0" w:hanging="270"/>
      </w:pPr>
      <w:r w:rsidRPr="00D806F1">
        <w:t xml:space="preserve">Pricing for a non-profit, community-based organization, or municipality will be determined on a case by case basis based upon the proposed re-use of the property. </w:t>
      </w:r>
    </w:p>
    <w:p w:rsidR="00C4433D" w:rsidRPr="00D73530" w:rsidRDefault="00E92147" w:rsidP="00C4433D">
      <w:pPr>
        <w:jc w:val="center"/>
        <w:rPr>
          <w:b/>
          <w:sz w:val="24"/>
          <w:szCs w:val="24"/>
        </w:rPr>
      </w:pPr>
      <w:r w:rsidRPr="00037EE1">
        <w:rPr>
          <w:b/>
          <w:sz w:val="22"/>
          <w:szCs w:val="22"/>
        </w:rPr>
        <w:br w:type="page"/>
      </w:r>
      <w:r w:rsidR="00C4433D" w:rsidRPr="00D73530">
        <w:rPr>
          <w:b/>
          <w:sz w:val="24"/>
          <w:szCs w:val="24"/>
        </w:rPr>
        <w:lastRenderedPageBreak/>
        <w:t>PARCELS WITH EXISTING/FUTURE STRUCTURES POLICY</w:t>
      </w:r>
    </w:p>
    <w:p w:rsidR="00C4433D" w:rsidRPr="00D73530" w:rsidRDefault="00C4433D" w:rsidP="00C4433D">
      <w:pPr>
        <w:jc w:val="center"/>
        <w:rPr>
          <w:b/>
          <w:sz w:val="24"/>
          <w:szCs w:val="24"/>
        </w:rPr>
      </w:pPr>
    </w:p>
    <w:p w:rsidR="00C4433D" w:rsidRPr="00D73530" w:rsidRDefault="00C4433D" w:rsidP="00C4433D">
      <w:pPr>
        <w:rPr>
          <w:i/>
          <w:sz w:val="24"/>
          <w:szCs w:val="24"/>
        </w:rPr>
      </w:pPr>
      <w:r w:rsidRPr="00D73530">
        <w:rPr>
          <w:sz w:val="24"/>
          <w:szCs w:val="24"/>
        </w:rPr>
        <w:t xml:space="preserve">Applicants for a property that has or will have a structure on it will personally assume all responsibilities associated with the demolition, rehabilitation, or construction of the structure, including but not limited to all financial and legal responsibilities. Applicants are responsible for ensuring that their plan adheres to all local zoning and building code requirements. </w:t>
      </w:r>
      <w:r w:rsidRPr="00D73530">
        <w:rPr>
          <w:i/>
          <w:sz w:val="24"/>
          <w:szCs w:val="24"/>
        </w:rPr>
        <w:t xml:space="preserve"> </w:t>
      </w:r>
    </w:p>
    <w:p w:rsidR="00C4433D" w:rsidRPr="00D73530" w:rsidRDefault="00C4433D" w:rsidP="00C4433D">
      <w:pPr>
        <w:rPr>
          <w:i/>
          <w:sz w:val="24"/>
          <w:szCs w:val="24"/>
        </w:rPr>
      </w:pPr>
    </w:p>
    <w:p w:rsidR="00C4433D" w:rsidRPr="00D73530" w:rsidRDefault="00C4433D" w:rsidP="00C4433D">
      <w:pPr>
        <w:rPr>
          <w:sz w:val="24"/>
          <w:szCs w:val="24"/>
        </w:rPr>
      </w:pPr>
      <w:r w:rsidRPr="00D73530">
        <w:rPr>
          <w:sz w:val="24"/>
          <w:szCs w:val="24"/>
        </w:rPr>
        <w:t>Applicants must demonstrate that they will be able to successfully implement their proposed plan for the structure through the submission of a detailed scope of work, project budget, proof of financial capacity, and information regarding their relevant experience and/or capacity to manage the project. At a minimum, the following is required, depending upon the applicant’s plan:</w:t>
      </w:r>
    </w:p>
    <w:p w:rsidR="00C4433D" w:rsidRPr="00954363" w:rsidRDefault="00C4433D" w:rsidP="00C4433D">
      <w:pPr>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578"/>
      </w:tblGrid>
      <w:tr w:rsidR="00C4433D" w:rsidRPr="00954363" w:rsidTr="00C4433D">
        <w:trPr>
          <w:trHeight w:val="377"/>
        </w:trPr>
        <w:tc>
          <w:tcPr>
            <w:tcW w:w="1998" w:type="dxa"/>
            <w:shd w:val="clear" w:color="auto" w:fill="0070C0"/>
            <w:vAlign w:val="center"/>
          </w:tcPr>
          <w:p w:rsidR="00C4433D" w:rsidRPr="00954363" w:rsidRDefault="00C4433D" w:rsidP="00C4433D">
            <w:pPr>
              <w:jc w:val="center"/>
              <w:rPr>
                <w:b/>
                <w:color w:val="FFFFFF"/>
                <w:sz w:val="22"/>
                <w:szCs w:val="22"/>
              </w:rPr>
            </w:pPr>
            <w:r w:rsidRPr="00954363">
              <w:rPr>
                <w:b/>
                <w:color w:val="FFFFFF"/>
                <w:sz w:val="22"/>
                <w:szCs w:val="22"/>
              </w:rPr>
              <w:t>PLAN</w:t>
            </w:r>
          </w:p>
        </w:tc>
        <w:tc>
          <w:tcPr>
            <w:tcW w:w="7578" w:type="dxa"/>
            <w:shd w:val="clear" w:color="auto" w:fill="0070C0"/>
            <w:vAlign w:val="center"/>
          </w:tcPr>
          <w:p w:rsidR="00C4433D" w:rsidRPr="00954363" w:rsidRDefault="00C4433D" w:rsidP="00C4433D">
            <w:pPr>
              <w:jc w:val="center"/>
              <w:rPr>
                <w:b/>
                <w:color w:val="FFFFFF"/>
                <w:sz w:val="22"/>
                <w:szCs w:val="22"/>
              </w:rPr>
            </w:pPr>
            <w:r w:rsidRPr="00954363">
              <w:rPr>
                <w:b/>
                <w:color w:val="FFFFFF"/>
                <w:sz w:val="22"/>
                <w:szCs w:val="22"/>
              </w:rPr>
              <w:t>REQUIRED MATERIALS</w:t>
            </w:r>
          </w:p>
        </w:tc>
      </w:tr>
      <w:tr w:rsidR="00C4433D" w:rsidRPr="00954363" w:rsidTr="00C4433D">
        <w:trPr>
          <w:trHeight w:val="2267"/>
        </w:trPr>
        <w:tc>
          <w:tcPr>
            <w:tcW w:w="1998" w:type="dxa"/>
            <w:shd w:val="clear" w:color="auto" w:fill="auto"/>
            <w:vAlign w:val="center"/>
          </w:tcPr>
          <w:p w:rsidR="00C4433D" w:rsidRPr="00D73530" w:rsidRDefault="00C4433D" w:rsidP="00C4433D">
            <w:pPr>
              <w:jc w:val="center"/>
              <w:rPr>
                <w:b/>
                <w:i/>
                <w:sz w:val="24"/>
                <w:szCs w:val="24"/>
              </w:rPr>
            </w:pPr>
            <w:r w:rsidRPr="00D73530">
              <w:rPr>
                <w:b/>
                <w:i/>
                <w:sz w:val="24"/>
                <w:szCs w:val="24"/>
              </w:rPr>
              <w:t>Demolition</w:t>
            </w:r>
          </w:p>
        </w:tc>
        <w:tc>
          <w:tcPr>
            <w:tcW w:w="7578" w:type="dxa"/>
            <w:vAlign w:val="center"/>
          </w:tcPr>
          <w:p w:rsidR="00C4433D" w:rsidRPr="00D73530" w:rsidRDefault="00C4433D" w:rsidP="00787426">
            <w:pPr>
              <w:numPr>
                <w:ilvl w:val="0"/>
                <w:numId w:val="6"/>
              </w:numPr>
              <w:ind w:left="522"/>
              <w:rPr>
                <w:sz w:val="24"/>
                <w:szCs w:val="24"/>
              </w:rPr>
            </w:pPr>
            <w:r w:rsidRPr="00D73530">
              <w:rPr>
                <w:sz w:val="24"/>
                <w:szCs w:val="24"/>
              </w:rPr>
              <w:t>Demolition quote from a registered contractor that addresses at a minimum the building, foundation, debris removal, grading and/or seeding, and any necessary permits.</w:t>
            </w:r>
          </w:p>
          <w:p w:rsidR="00C4433D" w:rsidRPr="00D73530" w:rsidRDefault="00C4433D" w:rsidP="00787426">
            <w:pPr>
              <w:numPr>
                <w:ilvl w:val="0"/>
                <w:numId w:val="6"/>
              </w:numPr>
              <w:ind w:left="522"/>
              <w:rPr>
                <w:sz w:val="24"/>
                <w:szCs w:val="24"/>
              </w:rPr>
            </w:pPr>
            <w:r w:rsidRPr="00D73530">
              <w:rPr>
                <w:sz w:val="24"/>
                <w:szCs w:val="24"/>
              </w:rPr>
              <w:t>Proof of financing available to pay for the demolition such as a bank statement, a letter of credit/line of credit, etc.</w:t>
            </w:r>
          </w:p>
          <w:p w:rsidR="00C4433D" w:rsidRPr="00D73530" w:rsidRDefault="00C4433D" w:rsidP="00787426">
            <w:pPr>
              <w:numPr>
                <w:ilvl w:val="0"/>
                <w:numId w:val="6"/>
              </w:numPr>
              <w:ind w:left="522"/>
              <w:rPr>
                <w:sz w:val="24"/>
                <w:szCs w:val="24"/>
              </w:rPr>
            </w:pPr>
            <w:r w:rsidRPr="00D73530">
              <w:rPr>
                <w:sz w:val="24"/>
                <w:szCs w:val="24"/>
              </w:rPr>
              <w:t>A letter from the municipality stating that the structure constitutes a health and/or safety hazard.</w:t>
            </w:r>
          </w:p>
        </w:tc>
      </w:tr>
      <w:tr w:rsidR="00C4433D" w:rsidRPr="00954363" w:rsidTr="00C4433D">
        <w:trPr>
          <w:trHeight w:val="6020"/>
        </w:trPr>
        <w:tc>
          <w:tcPr>
            <w:tcW w:w="1998" w:type="dxa"/>
            <w:shd w:val="clear" w:color="auto" w:fill="auto"/>
            <w:vAlign w:val="center"/>
          </w:tcPr>
          <w:p w:rsidR="00C4433D" w:rsidRPr="00D73530" w:rsidRDefault="00C4433D" w:rsidP="00C4433D">
            <w:pPr>
              <w:jc w:val="center"/>
              <w:rPr>
                <w:b/>
                <w:i/>
                <w:sz w:val="24"/>
                <w:szCs w:val="24"/>
              </w:rPr>
            </w:pPr>
            <w:r w:rsidRPr="00D73530">
              <w:rPr>
                <w:b/>
                <w:i/>
                <w:sz w:val="24"/>
                <w:szCs w:val="24"/>
              </w:rPr>
              <w:t>Rehabilitation /</w:t>
            </w:r>
          </w:p>
          <w:p w:rsidR="00C4433D" w:rsidRPr="00D73530" w:rsidRDefault="00C4433D" w:rsidP="00C4433D">
            <w:pPr>
              <w:jc w:val="center"/>
              <w:rPr>
                <w:b/>
                <w:i/>
                <w:sz w:val="24"/>
                <w:szCs w:val="24"/>
              </w:rPr>
            </w:pPr>
            <w:r w:rsidRPr="00D73530">
              <w:rPr>
                <w:b/>
                <w:i/>
                <w:sz w:val="24"/>
                <w:szCs w:val="24"/>
              </w:rPr>
              <w:t>New</w:t>
            </w:r>
            <w:r>
              <w:rPr>
                <w:b/>
                <w:i/>
                <w:sz w:val="24"/>
                <w:szCs w:val="24"/>
              </w:rPr>
              <w:t xml:space="preserve"> </w:t>
            </w:r>
            <w:r w:rsidRPr="00D73530">
              <w:rPr>
                <w:b/>
                <w:i/>
                <w:sz w:val="24"/>
                <w:szCs w:val="24"/>
              </w:rPr>
              <w:t>Construction</w:t>
            </w:r>
          </w:p>
        </w:tc>
        <w:tc>
          <w:tcPr>
            <w:tcW w:w="7578" w:type="dxa"/>
            <w:vAlign w:val="center"/>
          </w:tcPr>
          <w:p w:rsidR="00C4433D" w:rsidRPr="00D73530" w:rsidRDefault="00C4433D" w:rsidP="00787426">
            <w:pPr>
              <w:numPr>
                <w:ilvl w:val="0"/>
                <w:numId w:val="7"/>
              </w:numPr>
              <w:ind w:left="522"/>
              <w:rPr>
                <w:sz w:val="24"/>
                <w:szCs w:val="24"/>
              </w:rPr>
            </w:pPr>
            <w:r w:rsidRPr="00D73530">
              <w:rPr>
                <w:sz w:val="24"/>
                <w:szCs w:val="24"/>
              </w:rPr>
              <w:t xml:space="preserve">A detailed rehabilitation or construction plan to bring the property up to code and be able to obtain an occupancy permit. This plan must outline the specific work that will be performed; who will be performing it (the applicant or a contractor); and the associated cost estimates, including labor and materials. </w:t>
            </w:r>
          </w:p>
          <w:p w:rsidR="00C4433D" w:rsidRPr="00D73530" w:rsidRDefault="00C4433D" w:rsidP="00787426">
            <w:pPr>
              <w:numPr>
                <w:ilvl w:val="0"/>
                <w:numId w:val="7"/>
              </w:numPr>
              <w:ind w:left="522"/>
              <w:rPr>
                <w:sz w:val="24"/>
                <w:szCs w:val="24"/>
              </w:rPr>
            </w:pPr>
            <w:r w:rsidRPr="00D73530">
              <w:rPr>
                <w:sz w:val="24"/>
                <w:szCs w:val="24"/>
              </w:rPr>
              <w:t>Schematic plans, if the applicant is proposing new construction.</w:t>
            </w:r>
          </w:p>
          <w:p w:rsidR="00C4433D" w:rsidRPr="00D73530" w:rsidRDefault="00C4433D" w:rsidP="00787426">
            <w:pPr>
              <w:numPr>
                <w:ilvl w:val="0"/>
                <w:numId w:val="7"/>
              </w:numPr>
              <w:ind w:left="522"/>
              <w:rPr>
                <w:sz w:val="24"/>
                <w:szCs w:val="24"/>
              </w:rPr>
            </w:pPr>
            <w:r w:rsidRPr="00D73530">
              <w:rPr>
                <w:sz w:val="24"/>
                <w:szCs w:val="24"/>
              </w:rPr>
              <w:t>Bids or quotes as applicable.</w:t>
            </w:r>
          </w:p>
          <w:p w:rsidR="00C4433D" w:rsidRPr="00D73530" w:rsidRDefault="00C4433D" w:rsidP="00787426">
            <w:pPr>
              <w:numPr>
                <w:ilvl w:val="0"/>
                <w:numId w:val="7"/>
              </w:numPr>
              <w:ind w:left="522"/>
              <w:rPr>
                <w:sz w:val="24"/>
                <w:szCs w:val="24"/>
              </w:rPr>
            </w:pPr>
            <w:r w:rsidRPr="00D73530">
              <w:rPr>
                <w:sz w:val="24"/>
                <w:szCs w:val="24"/>
              </w:rPr>
              <w:t>Proof of financing available to pay for the rehabilitation or construction, such as a bank statement, a letter of credit/line of credit, etc.</w:t>
            </w:r>
          </w:p>
          <w:p w:rsidR="00C4433D" w:rsidRPr="00D73530" w:rsidRDefault="00C4433D" w:rsidP="00787426">
            <w:pPr>
              <w:numPr>
                <w:ilvl w:val="0"/>
                <w:numId w:val="7"/>
              </w:numPr>
              <w:ind w:left="522"/>
              <w:rPr>
                <w:sz w:val="24"/>
                <w:szCs w:val="24"/>
              </w:rPr>
            </w:pPr>
            <w:r w:rsidRPr="00D73530">
              <w:rPr>
                <w:sz w:val="24"/>
                <w:szCs w:val="24"/>
              </w:rPr>
              <w:t>Information that demonstrates that the applicant has the capacity to undertake the project, including but not limited to:</w:t>
            </w:r>
          </w:p>
          <w:p w:rsidR="00C4433D" w:rsidRPr="00D73530" w:rsidRDefault="00C4433D" w:rsidP="00787426">
            <w:pPr>
              <w:numPr>
                <w:ilvl w:val="1"/>
                <w:numId w:val="7"/>
              </w:numPr>
              <w:rPr>
                <w:sz w:val="24"/>
                <w:szCs w:val="24"/>
              </w:rPr>
            </w:pPr>
            <w:r w:rsidRPr="00D73530">
              <w:rPr>
                <w:sz w:val="24"/>
                <w:szCs w:val="24"/>
              </w:rPr>
              <w:t xml:space="preserve">a list of previous rehabilitation or construction projects completed (to be made available for inspection upon request) and a description of the applicant’s role in those projects; </w:t>
            </w:r>
          </w:p>
          <w:p w:rsidR="00C4433D" w:rsidRPr="00D73530" w:rsidRDefault="00C4433D" w:rsidP="00787426">
            <w:pPr>
              <w:numPr>
                <w:ilvl w:val="1"/>
                <w:numId w:val="7"/>
              </w:numPr>
              <w:rPr>
                <w:sz w:val="24"/>
                <w:szCs w:val="24"/>
              </w:rPr>
            </w:pPr>
            <w:r w:rsidRPr="00D73530">
              <w:rPr>
                <w:sz w:val="24"/>
                <w:szCs w:val="24"/>
              </w:rPr>
              <w:t xml:space="preserve">information about the applicant’s knowledge of local building codes, zoning requirements, housing quality standards, etc.; </w:t>
            </w:r>
          </w:p>
          <w:p w:rsidR="00C4433D" w:rsidRPr="00D73530" w:rsidRDefault="00C4433D" w:rsidP="00787426">
            <w:pPr>
              <w:numPr>
                <w:ilvl w:val="1"/>
                <w:numId w:val="7"/>
              </w:numPr>
              <w:rPr>
                <w:sz w:val="24"/>
                <w:szCs w:val="24"/>
              </w:rPr>
            </w:pPr>
            <w:r w:rsidRPr="00D73530">
              <w:rPr>
                <w:sz w:val="24"/>
                <w:szCs w:val="24"/>
              </w:rPr>
              <w:t>references; and</w:t>
            </w:r>
          </w:p>
          <w:p w:rsidR="00C4433D" w:rsidRPr="00D73530" w:rsidRDefault="00C4433D" w:rsidP="00787426">
            <w:pPr>
              <w:numPr>
                <w:ilvl w:val="1"/>
                <w:numId w:val="7"/>
              </w:numPr>
              <w:rPr>
                <w:sz w:val="24"/>
                <w:szCs w:val="24"/>
              </w:rPr>
            </w:pPr>
            <w:r w:rsidRPr="00D73530">
              <w:rPr>
                <w:sz w:val="24"/>
                <w:szCs w:val="24"/>
              </w:rPr>
              <w:t>other relevant information as requested by RAAC.</w:t>
            </w:r>
          </w:p>
          <w:p w:rsidR="00C4433D" w:rsidRPr="00D73530" w:rsidRDefault="00C4433D" w:rsidP="00787426">
            <w:pPr>
              <w:numPr>
                <w:ilvl w:val="0"/>
                <w:numId w:val="7"/>
              </w:numPr>
              <w:ind w:left="522"/>
              <w:rPr>
                <w:sz w:val="24"/>
                <w:szCs w:val="24"/>
              </w:rPr>
            </w:pPr>
            <w:r w:rsidRPr="00D73530">
              <w:rPr>
                <w:sz w:val="24"/>
                <w:szCs w:val="24"/>
              </w:rPr>
              <w:t xml:space="preserve">If the applicant proposes to undertake any portion of the work him/herself, the applicant must provide evidence of the experience and capacity to do so.  </w:t>
            </w:r>
          </w:p>
        </w:tc>
      </w:tr>
    </w:tbl>
    <w:p w:rsidR="00D358E5" w:rsidRPr="00037EE1" w:rsidRDefault="00D358E5" w:rsidP="00C4433D">
      <w:pPr>
        <w:rPr>
          <w:b/>
          <w:sz w:val="24"/>
          <w:szCs w:val="24"/>
        </w:rPr>
      </w:pPr>
    </w:p>
    <w:p w:rsidR="00226C81" w:rsidRDefault="00226C81" w:rsidP="00806276">
      <w:pPr>
        <w:pStyle w:val="Title"/>
        <w:jc w:val="left"/>
        <w:rPr>
          <w:b w:val="0"/>
          <w:sz w:val="24"/>
          <w:szCs w:val="24"/>
        </w:rPr>
        <w:sectPr w:rsidR="00226C81" w:rsidSect="00976D4F">
          <w:footerReference w:type="default" r:id="rId11"/>
          <w:pgSz w:w="12240" w:h="15840"/>
          <w:pgMar w:top="1440" w:right="1440" w:bottom="1440" w:left="1440" w:header="0" w:footer="0" w:gutter="0"/>
          <w:pgNumType w:start="1"/>
          <w:cols w:space="720"/>
          <w:noEndnote/>
          <w:docGrid w:linePitch="272"/>
        </w:sectPr>
      </w:pPr>
    </w:p>
    <w:p w:rsidR="00D358E5" w:rsidRPr="00037EE1" w:rsidRDefault="00E06835" w:rsidP="00806276">
      <w:pPr>
        <w:pStyle w:val="Title"/>
        <w:jc w:val="left"/>
        <w:rPr>
          <w:b w:val="0"/>
          <w:sz w:val="24"/>
          <w:szCs w:val="24"/>
        </w:rPr>
      </w:pPr>
      <w:r>
        <w:rPr>
          <w:b w:val="0"/>
          <w:noProof/>
          <w:sz w:val="24"/>
          <w:szCs w:val="24"/>
        </w:rPr>
        <w:lastRenderedPageBreak/>
        <mc:AlternateContent>
          <mc:Choice Requires="wps">
            <w:drawing>
              <wp:anchor distT="0" distB="0" distL="114300" distR="114300" simplePos="0" relativeHeight="251659776" behindDoc="0" locked="0" layoutInCell="1" allowOverlap="1">
                <wp:simplePos x="0" y="0"/>
                <wp:positionH relativeFrom="column">
                  <wp:posOffset>-2075815</wp:posOffset>
                </wp:positionH>
                <wp:positionV relativeFrom="paragraph">
                  <wp:posOffset>-438150</wp:posOffset>
                </wp:positionV>
                <wp:extent cx="3781425" cy="1138555"/>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138555"/>
                        </a:xfrm>
                        <a:prstGeom prst="rect">
                          <a:avLst/>
                        </a:prstGeom>
                        <a:solidFill>
                          <a:srgbClr val="FFFFFF"/>
                        </a:solidFill>
                        <a:ln>
                          <a:noFill/>
                        </a:ln>
                        <a:extLst>
                          <a:ext uri="{91240B29-F687-4F45-9708-019B960494DF}">
                            <a14:hiddenLine xmlns:a14="http://schemas.microsoft.com/office/drawing/2010/main" w="15875">
                              <a:solidFill>
                                <a:srgbClr val="4F81BD"/>
                              </a:solidFill>
                              <a:miter lim="800000"/>
                              <a:headEnd/>
                              <a:tailEnd/>
                            </a14:hiddenLine>
                          </a:ext>
                        </a:extLst>
                      </wps:spPr>
                      <wps:txbx>
                        <w:txbxContent>
                          <w:p w:rsidR="00957334" w:rsidRDefault="00957334" w:rsidP="008B7E42">
                            <w:pPr>
                              <w:shd w:val="clear" w:color="auto" w:fill="0070C0"/>
                              <w:ind w:right="255"/>
                              <w:jc w:val="center"/>
                              <w:rPr>
                                <w:b/>
                                <w:color w:val="FFFFFF"/>
                                <w:sz w:val="28"/>
                                <w:szCs w:val="28"/>
                              </w:rPr>
                            </w:pPr>
                            <w:r w:rsidRPr="00841238">
                              <w:rPr>
                                <w:b/>
                                <w:color w:val="FFFFFF"/>
                                <w:sz w:val="28"/>
                                <w:szCs w:val="28"/>
                              </w:rPr>
                              <w:t xml:space="preserve">ALLEGHENY </w:t>
                            </w:r>
                            <w:r>
                              <w:rPr>
                                <w:b/>
                                <w:color w:val="FFFFFF"/>
                                <w:sz w:val="28"/>
                                <w:szCs w:val="28"/>
                              </w:rPr>
                              <w:t xml:space="preserve">COUNTY </w:t>
                            </w:r>
                          </w:p>
                          <w:p w:rsidR="00957334" w:rsidRDefault="00957334" w:rsidP="008B7E42">
                            <w:pPr>
                              <w:shd w:val="clear" w:color="auto" w:fill="0070C0"/>
                              <w:ind w:right="255"/>
                              <w:jc w:val="center"/>
                              <w:rPr>
                                <w:b/>
                                <w:color w:val="FFFFFF"/>
                                <w:sz w:val="28"/>
                                <w:szCs w:val="28"/>
                              </w:rPr>
                            </w:pPr>
                            <w:r w:rsidRPr="00841238">
                              <w:rPr>
                                <w:b/>
                                <w:color w:val="FFFFFF"/>
                                <w:sz w:val="28"/>
                                <w:szCs w:val="28"/>
                              </w:rPr>
                              <w:t>VACANT PROPERTY RECOVERY PROGRAM</w:t>
                            </w:r>
                          </w:p>
                          <w:p w:rsidR="00957334" w:rsidRPr="00841238" w:rsidRDefault="00957334" w:rsidP="008B7E42">
                            <w:pPr>
                              <w:shd w:val="clear" w:color="auto" w:fill="0070C0"/>
                              <w:ind w:right="255"/>
                              <w:jc w:val="center"/>
                              <w:rPr>
                                <w:b/>
                                <w:color w:val="FFFFFF"/>
                                <w:sz w:val="28"/>
                                <w:szCs w:val="28"/>
                              </w:rPr>
                            </w:pPr>
                          </w:p>
                          <w:p w:rsidR="00957334" w:rsidRPr="001316DE" w:rsidRDefault="00957334" w:rsidP="008B7E42">
                            <w:pPr>
                              <w:shd w:val="clear" w:color="auto" w:fill="0070C0"/>
                              <w:ind w:right="255"/>
                              <w:jc w:val="center"/>
                              <w:rPr>
                                <w:b/>
                                <w:color w:val="FFFFFF"/>
                                <w:sz w:val="28"/>
                                <w:szCs w:val="28"/>
                              </w:rPr>
                            </w:pPr>
                            <w:r w:rsidRPr="001316DE">
                              <w:rPr>
                                <w:b/>
                                <w:color w:val="FFFFFF"/>
                                <w:sz w:val="28"/>
                                <w:szCs w:val="28"/>
                              </w:rPr>
                              <w:t>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8" type="#_x0000_t202" style="position:absolute;margin-left:-163.45pt;margin-top:-34.5pt;width:297.75pt;height:8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" stroked="f" strokecolor="#4f81bd" strokeweight="1.25pt">
                <v:textbox>
                  <w:txbxContent>
                    <w:p w:rsidR="00957334" w:rsidRDefault="00957334" w:rsidP="008B7E42">
                      <w:pPr>
                        <w:shd w:val="clear" w:color="auto" w:fill="0070C0"/>
                        <w:ind w:right="255"/>
                        <w:jc w:val="center"/>
                        <w:rPr>
                          <w:b/>
                          <w:color w:val="FFFFFF"/>
                          <w:sz w:val="28"/>
                          <w:szCs w:val="28"/>
                        </w:rPr>
                      </w:pPr>
                      <w:r w:rsidRPr="00841238">
                        <w:rPr>
                          <w:b/>
                          <w:color w:val="FFFFFF"/>
                          <w:sz w:val="28"/>
                          <w:szCs w:val="28"/>
                        </w:rPr>
                        <w:t xml:space="preserve">ALLEGHENY </w:t>
                      </w:r>
                      <w:r>
                        <w:rPr>
                          <w:b/>
                          <w:color w:val="FFFFFF"/>
                          <w:sz w:val="28"/>
                          <w:szCs w:val="28"/>
                        </w:rPr>
                        <w:t xml:space="preserve">COUNTY </w:t>
                      </w:r>
                    </w:p>
                    <w:p w:rsidR="00957334" w:rsidRDefault="00957334" w:rsidP="008B7E42">
                      <w:pPr>
                        <w:shd w:val="clear" w:color="auto" w:fill="0070C0"/>
                        <w:ind w:right="255"/>
                        <w:jc w:val="center"/>
                        <w:rPr>
                          <w:b/>
                          <w:color w:val="FFFFFF"/>
                          <w:sz w:val="28"/>
                          <w:szCs w:val="28"/>
                        </w:rPr>
                      </w:pPr>
                      <w:r w:rsidRPr="00841238">
                        <w:rPr>
                          <w:b/>
                          <w:color w:val="FFFFFF"/>
                          <w:sz w:val="28"/>
                          <w:szCs w:val="28"/>
                        </w:rPr>
                        <w:t>VACANT PROPERTY RECOVERY PROGRAM</w:t>
                      </w:r>
                    </w:p>
                    <w:p w:rsidR="00957334" w:rsidRPr="00841238" w:rsidRDefault="00957334" w:rsidP="008B7E42">
                      <w:pPr>
                        <w:shd w:val="clear" w:color="auto" w:fill="0070C0"/>
                        <w:ind w:right="255"/>
                        <w:jc w:val="center"/>
                        <w:rPr>
                          <w:b/>
                          <w:color w:val="FFFFFF"/>
                          <w:sz w:val="28"/>
                          <w:szCs w:val="28"/>
                        </w:rPr>
                      </w:pPr>
                    </w:p>
                    <w:p w:rsidR="00957334" w:rsidRPr="001316DE" w:rsidRDefault="00957334" w:rsidP="008B7E42">
                      <w:pPr>
                        <w:shd w:val="clear" w:color="auto" w:fill="0070C0"/>
                        <w:ind w:right="255"/>
                        <w:jc w:val="center"/>
                        <w:rPr>
                          <w:b/>
                          <w:color w:val="FFFFFF"/>
                          <w:sz w:val="28"/>
                          <w:szCs w:val="28"/>
                        </w:rPr>
                      </w:pPr>
                      <w:r w:rsidRPr="001316DE">
                        <w:rPr>
                          <w:b/>
                          <w:color w:val="FFFFFF"/>
                          <w:sz w:val="28"/>
                          <w:szCs w:val="28"/>
                        </w:rPr>
                        <w:t>APPLICATION</w:t>
                      </w:r>
                    </w:p>
                  </w:txbxContent>
                </v:textbox>
              </v:shape>
            </w:pict>
          </mc:Fallback>
        </mc:AlternateContent>
      </w:r>
    </w:p>
    <w:p w:rsidR="00D358E5" w:rsidRPr="00037EE1" w:rsidRDefault="00E06835" w:rsidP="00806276">
      <w:pPr>
        <w:pStyle w:val="Title"/>
        <w:jc w:val="left"/>
        <w:rPr>
          <w:b w:val="0"/>
          <w:sz w:val="24"/>
          <w:szCs w:val="24"/>
        </w:rPr>
      </w:pPr>
      <w:r>
        <w:rPr>
          <w:noProof/>
          <w:color w:val="0060A9"/>
          <w:sz w:val="32"/>
          <w:szCs w:val="32"/>
        </w:rPr>
        <w:drawing>
          <wp:anchor distT="0" distB="0" distL="114300" distR="114300" simplePos="0" relativeHeight="251656704" behindDoc="1" locked="0" layoutInCell="1" allowOverlap="1">
            <wp:simplePos x="0" y="0"/>
            <wp:positionH relativeFrom="column">
              <wp:posOffset>-233680</wp:posOffset>
            </wp:positionH>
            <wp:positionV relativeFrom="paragraph">
              <wp:posOffset>-772160</wp:posOffset>
            </wp:positionV>
            <wp:extent cx="4509770" cy="1221105"/>
            <wp:effectExtent l="0" t="0" r="508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l="3313" r="28314"/>
                    <a:stretch>
                      <a:fillRect/>
                    </a:stretch>
                  </pic:blipFill>
                  <pic:spPr bwMode="auto">
                    <a:xfrm>
                      <a:off x="0" y="0"/>
                      <a:ext cx="4509770" cy="1221105"/>
                    </a:xfrm>
                    <a:prstGeom prst="rect">
                      <a:avLst/>
                    </a:prstGeom>
                    <a:noFill/>
                  </pic:spPr>
                </pic:pic>
              </a:graphicData>
            </a:graphic>
            <wp14:sizeRelH relativeFrom="page">
              <wp14:pctWidth>0</wp14:pctWidth>
            </wp14:sizeRelH>
            <wp14:sizeRelV relativeFrom="page">
              <wp14:pctHeight>0</wp14:pctHeight>
            </wp14:sizeRelV>
          </wp:anchor>
        </w:drawing>
      </w:r>
    </w:p>
    <w:p w:rsidR="00D358E5" w:rsidRPr="00037EE1" w:rsidRDefault="00D358E5" w:rsidP="00806276">
      <w:pPr>
        <w:pStyle w:val="Title"/>
        <w:jc w:val="left"/>
        <w:rPr>
          <w:b w:val="0"/>
          <w:sz w:val="24"/>
          <w:szCs w:val="24"/>
        </w:rPr>
      </w:pPr>
    </w:p>
    <w:p w:rsidR="00D358E5" w:rsidRPr="00037EE1" w:rsidRDefault="00D358E5" w:rsidP="00806276">
      <w:pPr>
        <w:pStyle w:val="Title"/>
        <w:jc w:val="left"/>
        <w:rPr>
          <w:b w:val="0"/>
          <w:sz w:val="24"/>
          <w:szCs w:val="24"/>
        </w:rPr>
      </w:pPr>
    </w:p>
    <w:p w:rsidR="002E3C2B" w:rsidRDefault="002E3C2B" w:rsidP="00806276">
      <w:pPr>
        <w:pStyle w:val="Title"/>
        <w:jc w:val="left"/>
        <w:rPr>
          <w:b w:val="0"/>
          <w:sz w:val="24"/>
          <w:szCs w:val="24"/>
        </w:rPr>
      </w:pPr>
    </w:p>
    <w:p w:rsidR="00806276" w:rsidRPr="00037EE1" w:rsidRDefault="00806276" w:rsidP="00806276">
      <w:pPr>
        <w:pStyle w:val="Title"/>
        <w:jc w:val="left"/>
        <w:rPr>
          <w:b w:val="0"/>
          <w:sz w:val="24"/>
          <w:szCs w:val="24"/>
        </w:rPr>
      </w:pPr>
      <w:r w:rsidRPr="00037EE1">
        <w:rPr>
          <w:b w:val="0"/>
          <w:sz w:val="24"/>
          <w:szCs w:val="24"/>
        </w:rPr>
        <w:t xml:space="preserve">Please submit </w:t>
      </w:r>
      <w:r w:rsidR="000D76D8" w:rsidRPr="00037EE1">
        <w:rPr>
          <w:b w:val="0"/>
          <w:sz w:val="24"/>
          <w:szCs w:val="24"/>
        </w:rPr>
        <w:t>the complete application</w:t>
      </w:r>
      <w:r w:rsidRPr="00037EE1">
        <w:rPr>
          <w:b w:val="0"/>
          <w:sz w:val="24"/>
          <w:szCs w:val="24"/>
        </w:rPr>
        <w:t xml:space="preserve"> and </w:t>
      </w:r>
      <w:r w:rsidRPr="00037EE1">
        <w:rPr>
          <w:b w:val="0"/>
          <w:sz w:val="24"/>
          <w:szCs w:val="24"/>
          <w:u w:val="single"/>
        </w:rPr>
        <w:t>all</w:t>
      </w:r>
      <w:r w:rsidRPr="00037EE1">
        <w:rPr>
          <w:b w:val="0"/>
          <w:sz w:val="24"/>
          <w:szCs w:val="24"/>
        </w:rPr>
        <w:t xml:space="preserve"> required supporting documentation to the address below. </w:t>
      </w:r>
      <w:r w:rsidR="000D76D8" w:rsidRPr="00037EE1">
        <w:rPr>
          <w:b w:val="0"/>
          <w:sz w:val="24"/>
          <w:szCs w:val="24"/>
        </w:rPr>
        <w:t xml:space="preserve">Applications will </w:t>
      </w:r>
      <w:r w:rsidR="000D76D8" w:rsidRPr="001C0B77">
        <w:rPr>
          <w:b w:val="0"/>
          <w:sz w:val="24"/>
          <w:szCs w:val="24"/>
          <w:u w:val="single"/>
        </w:rPr>
        <w:t>not</w:t>
      </w:r>
      <w:r w:rsidR="000D76D8" w:rsidRPr="00037EE1">
        <w:rPr>
          <w:b w:val="0"/>
          <w:sz w:val="24"/>
          <w:szCs w:val="24"/>
        </w:rPr>
        <w:t xml:space="preserve"> be accepted via fax or e-mail.</w:t>
      </w:r>
      <w:r w:rsidR="00352DCC" w:rsidRPr="00037EE1">
        <w:rPr>
          <w:b w:val="0"/>
          <w:sz w:val="24"/>
          <w:szCs w:val="24"/>
        </w:rPr>
        <w:t xml:space="preserve"> Failure to submit all required information may result in termination of the application.</w:t>
      </w:r>
    </w:p>
    <w:p w:rsidR="00806276" w:rsidRPr="00037EE1" w:rsidRDefault="00806276" w:rsidP="00806276">
      <w:pPr>
        <w:pStyle w:val="Title"/>
        <w:ind w:left="1440"/>
        <w:jc w:val="left"/>
        <w:rPr>
          <w:sz w:val="12"/>
          <w:szCs w:val="12"/>
        </w:rPr>
      </w:pPr>
    </w:p>
    <w:p w:rsidR="00893A27" w:rsidRPr="00037EE1" w:rsidRDefault="00893A27" w:rsidP="00EB509A">
      <w:pPr>
        <w:pStyle w:val="Title"/>
        <w:ind w:firstLine="2790"/>
        <w:jc w:val="left"/>
        <w:rPr>
          <w:sz w:val="22"/>
          <w:szCs w:val="22"/>
        </w:rPr>
      </w:pPr>
      <w:r w:rsidRPr="00037EE1">
        <w:rPr>
          <w:sz w:val="22"/>
          <w:szCs w:val="22"/>
        </w:rPr>
        <w:t>Allegheny County Vacant Property Recovery Program</w:t>
      </w:r>
      <w:r w:rsidR="00EB509A" w:rsidRPr="00037EE1">
        <w:rPr>
          <w:sz w:val="22"/>
          <w:szCs w:val="22"/>
        </w:rPr>
        <w:t xml:space="preserve"> - Applications</w:t>
      </w:r>
    </w:p>
    <w:p w:rsidR="00893A27" w:rsidRPr="00037EE1" w:rsidRDefault="00893A27" w:rsidP="00EB509A">
      <w:pPr>
        <w:pStyle w:val="Title"/>
        <w:ind w:firstLine="2790"/>
        <w:jc w:val="left"/>
        <w:rPr>
          <w:sz w:val="22"/>
          <w:szCs w:val="22"/>
        </w:rPr>
      </w:pPr>
      <w:r w:rsidRPr="00037EE1">
        <w:rPr>
          <w:sz w:val="22"/>
          <w:szCs w:val="22"/>
        </w:rPr>
        <w:t>One Chatham Center, Suite 900</w:t>
      </w:r>
    </w:p>
    <w:p w:rsidR="00893A27" w:rsidRPr="00037EE1" w:rsidRDefault="00893A27" w:rsidP="00EB509A">
      <w:pPr>
        <w:pStyle w:val="Title"/>
        <w:ind w:firstLine="2790"/>
        <w:jc w:val="left"/>
        <w:rPr>
          <w:sz w:val="22"/>
          <w:szCs w:val="22"/>
        </w:rPr>
      </w:pPr>
      <w:r w:rsidRPr="00037EE1">
        <w:rPr>
          <w:sz w:val="22"/>
          <w:szCs w:val="22"/>
        </w:rPr>
        <w:t>112 Washington Place</w:t>
      </w:r>
    </w:p>
    <w:p w:rsidR="00893A27" w:rsidRPr="00037EE1" w:rsidRDefault="00893A27" w:rsidP="00EB509A">
      <w:pPr>
        <w:pStyle w:val="Title"/>
        <w:ind w:firstLine="2790"/>
        <w:jc w:val="left"/>
        <w:rPr>
          <w:sz w:val="22"/>
          <w:szCs w:val="22"/>
        </w:rPr>
      </w:pPr>
      <w:r w:rsidRPr="00037EE1">
        <w:rPr>
          <w:sz w:val="22"/>
          <w:szCs w:val="22"/>
        </w:rPr>
        <w:t>Pittsburgh, PA 15219</w:t>
      </w:r>
    </w:p>
    <w:p w:rsidR="00806276" w:rsidRPr="00037EE1" w:rsidRDefault="00806276" w:rsidP="00356B09">
      <w:pPr>
        <w:pStyle w:val="Title"/>
        <w:ind w:left="360"/>
        <w:jc w:val="left"/>
        <w:rPr>
          <w:color w:val="0060A9"/>
          <w:sz w:val="32"/>
          <w:szCs w:val="32"/>
        </w:rPr>
      </w:pPr>
    </w:p>
    <w:p w:rsidR="00DF1384" w:rsidRPr="00037EE1" w:rsidRDefault="00C1495C" w:rsidP="001828CD">
      <w:pPr>
        <w:pStyle w:val="Title"/>
        <w:jc w:val="left"/>
        <w:rPr>
          <w:color w:val="0060A9"/>
          <w:sz w:val="28"/>
          <w:szCs w:val="28"/>
        </w:rPr>
      </w:pPr>
      <w:r w:rsidRPr="00037EE1">
        <w:rPr>
          <w:color w:val="0060A9"/>
          <w:sz w:val="28"/>
          <w:szCs w:val="28"/>
        </w:rPr>
        <w:t>SECTION 1: PROPERTY INFORMATION</w:t>
      </w:r>
    </w:p>
    <w:tbl>
      <w:tblPr>
        <w:tblW w:w="9830" w:type="dxa"/>
        <w:jc w:val="center"/>
        <w:tblInd w:w="198" w:type="dxa"/>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Look w:val="01E0" w:firstRow="1" w:lastRow="1" w:firstColumn="1" w:lastColumn="1" w:noHBand="0" w:noVBand="0"/>
      </w:tblPr>
      <w:tblGrid>
        <w:gridCol w:w="4709"/>
        <w:gridCol w:w="5121"/>
      </w:tblGrid>
      <w:tr w:rsidR="005F186B" w:rsidRPr="00037EE1" w:rsidTr="005F186B">
        <w:trPr>
          <w:trHeight w:val="506"/>
          <w:jc w:val="center"/>
        </w:trPr>
        <w:tc>
          <w:tcPr>
            <w:tcW w:w="4709" w:type="dxa"/>
            <w:shd w:val="clear" w:color="auto" w:fill="FFFF99"/>
            <w:vAlign w:val="center"/>
          </w:tcPr>
          <w:p w:rsidR="00C1495C" w:rsidRPr="00037EE1" w:rsidRDefault="00C1495C" w:rsidP="00810A21">
            <w:pPr>
              <w:jc w:val="both"/>
              <w:rPr>
                <w:b/>
                <w:sz w:val="24"/>
                <w:szCs w:val="24"/>
              </w:rPr>
            </w:pPr>
            <w:r w:rsidRPr="00037EE1">
              <w:rPr>
                <w:b/>
                <w:sz w:val="24"/>
                <w:szCs w:val="24"/>
              </w:rPr>
              <w:t>Address</w:t>
            </w:r>
          </w:p>
        </w:tc>
        <w:tc>
          <w:tcPr>
            <w:tcW w:w="5121" w:type="dxa"/>
            <w:vAlign w:val="center"/>
          </w:tcPr>
          <w:p w:rsidR="00C1495C" w:rsidRPr="00037EE1" w:rsidRDefault="00C1495C" w:rsidP="00EB509A">
            <w:pPr>
              <w:jc w:val="right"/>
              <w:rPr>
                <w:b/>
                <w:sz w:val="24"/>
                <w:szCs w:val="24"/>
              </w:rPr>
            </w:pPr>
          </w:p>
        </w:tc>
      </w:tr>
      <w:tr w:rsidR="005F186B" w:rsidRPr="00037EE1" w:rsidTr="005F186B">
        <w:trPr>
          <w:trHeight w:val="506"/>
          <w:jc w:val="center"/>
        </w:trPr>
        <w:tc>
          <w:tcPr>
            <w:tcW w:w="4709" w:type="dxa"/>
            <w:shd w:val="clear" w:color="auto" w:fill="FFFF99"/>
            <w:vAlign w:val="center"/>
          </w:tcPr>
          <w:p w:rsidR="00C1495C" w:rsidRPr="00D806F1" w:rsidRDefault="00EB3B7F" w:rsidP="00EB3B7F">
            <w:pPr>
              <w:jc w:val="both"/>
              <w:rPr>
                <w:sz w:val="24"/>
                <w:szCs w:val="24"/>
              </w:rPr>
            </w:pPr>
            <w:r>
              <w:rPr>
                <w:b/>
                <w:sz w:val="24"/>
                <w:szCs w:val="24"/>
              </w:rPr>
              <w:t>Block and Lot</w:t>
            </w:r>
            <w:r w:rsidR="00C1495C" w:rsidRPr="00037EE1">
              <w:rPr>
                <w:b/>
                <w:sz w:val="24"/>
                <w:szCs w:val="24"/>
              </w:rPr>
              <w:t xml:space="preserve"> #</w:t>
            </w:r>
            <w:r>
              <w:rPr>
                <w:b/>
                <w:sz w:val="24"/>
                <w:szCs w:val="24"/>
              </w:rPr>
              <w:t xml:space="preserve"> </w:t>
            </w:r>
            <w:r w:rsidR="00D806F1">
              <w:rPr>
                <w:sz w:val="24"/>
                <w:szCs w:val="24"/>
              </w:rPr>
              <w:t>(Parcel ID)</w:t>
            </w:r>
          </w:p>
        </w:tc>
        <w:tc>
          <w:tcPr>
            <w:tcW w:w="5121" w:type="dxa"/>
            <w:vAlign w:val="center"/>
          </w:tcPr>
          <w:p w:rsidR="00C1495C" w:rsidRPr="00037EE1" w:rsidRDefault="00C1495C" w:rsidP="00EB509A">
            <w:pPr>
              <w:rPr>
                <w:b/>
                <w:sz w:val="24"/>
                <w:szCs w:val="24"/>
              </w:rPr>
            </w:pPr>
          </w:p>
        </w:tc>
      </w:tr>
      <w:tr w:rsidR="005F186B" w:rsidRPr="00037EE1" w:rsidTr="005F186B">
        <w:trPr>
          <w:trHeight w:val="506"/>
          <w:jc w:val="center"/>
        </w:trPr>
        <w:tc>
          <w:tcPr>
            <w:tcW w:w="4709" w:type="dxa"/>
            <w:shd w:val="clear" w:color="auto" w:fill="FFFF99"/>
            <w:vAlign w:val="center"/>
          </w:tcPr>
          <w:p w:rsidR="00C1495C" w:rsidRPr="00037EE1" w:rsidRDefault="005C1442" w:rsidP="00810A21">
            <w:pPr>
              <w:jc w:val="both"/>
              <w:rPr>
                <w:b/>
                <w:sz w:val="24"/>
                <w:szCs w:val="24"/>
              </w:rPr>
            </w:pPr>
            <w:r w:rsidRPr="00037EE1">
              <w:rPr>
                <w:b/>
                <w:sz w:val="24"/>
                <w:szCs w:val="24"/>
              </w:rPr>
              <w:t>Condition</w:t>
            </w:r>
          </w:p>
        </w:tc>
        <w:tc>
          <w:tcPr>
            <w:tcW w:w="5121" w:type="dxa"/>
            <w:vAlign w:val="center"/>
          </w:tcPr>
          <w:p w:rsidR="00C1495C" w:rsidRPr="00037EE1" w:rsidRDefault="00C1495C" w:rsidP="00EB509A">
            <w:pPr>
              <w:rPr>
                <w:sz w:val="24"/>
                <w:szCs w:val="24"/>
              </w:rPr>
            </w:pPr>
            <w:r w:rsidRPr="00037EE1">
              <w:rPr>
                <w:sz w:val="24"/>
                <w:szCs w:val="24"/>
              </w:rPr>
              <w:t xml:space="preserve">_____ Vacant Lot    </w:t>
            </w:r>
            <w:r w:rsidR="000D76D8" w:rsidRPr="00037EE1">
              <w:rPr>
                <w:sz w:val="24"/>
                <w:szCs w:val="24"/>
              </w:rPr>
              <w:t>____</w:t>
            </w:r>
            <w:r w:rsidR="00257B0E" w:rsidRPr="00037EE1">
              <w:rPr>
                <w:sz w:val="24"/>
                <w:szCs w:val="24"/>
              </w:rPr>
              <w:t xml:space="preserve"> Vacant Structure </w:t>
            </w:r>
          </w:p>
        </w:tc>
      </w:tr>
      <w:tr w:rsidR="005F186B" w:rsidRPr="00037EE1" w:rsidTr="005F186B">
        <w:trPr>
          <w:trHeight w:val="506"/>
          <w:jc w:val="center"/>
        </w:trPr>
        <w:tc>
          <w:tcPr>
            <w:tcW w:w="4709" w:type="dxa"/>
            <w:shd w:val="clear" w:color="auto" w:fill="FFFF99"/>
            <w:vAlign w:val="center"/>
          </w:tcPr>
          <w:p w:rsidR="00C1495C" w:rsidRPr="00037EE1" w:rsidRDefault="00C1495C" w:rsidP="00810A21">
            <w:pPr>
              <w:jc w:val="both"/>
              <w:rPr>
                <w:b/>
                <w:sz w:val="24"/>
                <w:szCs w:val="24"/>
              </w:rPr>
            </w:pPr>
            <w:r w:rsidRPr="00037EE1">
              <w:rPr>
                <w:b/>
                <w:sz w:val="24"/>
                <w:szCs w:val="24"/>
              </w:rPr>
              <w:t>Approximate Size</w:t>
            </w:r>
            <w:r w:rsidR="000D76D8" w:rsidRPr="00037EE1">
              <w:rPr>
                <w:b/>
                <w:sz w:val="24"/>
                <w:szCs w:val="24"/>
              </w:rPr>
              <w:t xml:space="preserve"> </w:t>
            </w:r>
            <w:r w:rsidR="000D76D8" w:rsidRPr="00037EE1">
              <w:rPr>
                <w:sz w:val="24"/>
                <w:szCs w:val="24"/>
              </w:rPr>
              <w:t>(in square feet)</w:t>
            </w:r>
          </w:p>
        </w:tc>
        <w:tc>
          <w:tcPr>
            <w:tcW w:w="5121" w:type="dxa"/>
            <w:vAlign w:val="center"/>
          </w:tcPr>
          <w:p w:rsidR="00C1495C" w:rsidRPr="00037EE1" w:rsidRDefault="00C1495C" w:rsidP="00EB509A">
            <w:pPr>
              <w:rPr>
                <w:sz w:val="24"/>
                <w:szCs w:val="24"/>
              </w:rPr>
            </w:pPr>
          </w:p>
        </w:tc>
      </w:tr>
      <w:tr w:rsidR="005F186B" w:rsidRPr="00037EE1" w:rsidTr="005F186B">
        <w:trPr>
          <w:trHeight w:val="506"/>
          <w:jc w:val="center"/>
        </w:trPr>
        <w:tc>
          <w:tcPr>
            <w:tcW w:w="4709" w:type="dxa"/>
            <w:shd w:val="clear" w:color="auto" w:fill="FFFF99"/>
            <w:vAlign w:val="center"/>
          </w:tcPr>
          <w:p w:rsidR="00C1495C" w:rsidRPr="00037EE1" w:rsidRDefault="00EB509A" w:rsidP="00810A21">
            <w:pPr>
              <w:jc w:val="both"/>
              <w:rPr>
                <w:b/>
                <w:sz w:val="24"/>
                <w:szCs w:val="24"/>
              </w:rPr>
            </w:pPr>
            <w:r w:rsidRPr="00037EE1">
              <w:rPr>
                <w:b/>
                <w:sz w:val="24"/>
                <w:szCs w:val="24"/>
              </w:rPr>
              <w:t>A</w:t>
            </w:r>
            <w:r w:rsidR="00C1495C" w:rsidRPr="00037EE1">
              <w:rPr>
                <w:b/>
                <w:sz w:val="24"/>
                <w:szCs w:val="24"/>
              </w:rPr>
              <w:t>ssessed value</w:t>
            </w:r>
          </w:p>
        </w:tc>
        <w:tc>
          <w:tcPr>
            <w:tcW w:w="5121" w:type="dxa"/>
            <w:vAlign w:val="center"/>
          </w:tcPr>
          <w:p w:rsidR="00C1495C" w:rsidRPr="00037EE1" w:rsidRDefault="00EB509A" w:rsidP="00EB509A">
            <w:pPr>
              <w:rPr>
                <w:sz w:val="24"/>
                <w:szCs w:val="24"/>
              </w:rPr>
            </w:pPr>
            <w:r w:rsidRPr="00037EE1">
              <w:rPr>
                <w:sz w:val="24"/>
                <w:szCs w:val="24"/>
              </w:rPr>
              <w:t>$</w:t>
            </w:r>
          </w:p>
        </w:tc>
      </w:tr>
      <w:tr w:rsidR="005F186B" w:rsidRPr="00037EE1" w:rsidTr="005F186B">
        <w:trPr>
          <w:trHeight w:val="506"/>
          <w:jc w:val="center"/>
        </w:trPr>
        <w:tc>
          <w:tcPr>
            <w:tcW w:w="4709" w:type="dxa"/>
            <w:shd w:val="clear" w:color="auto" w:fill="FFFF99"/>
            <w:vAlign w:val="center"/>
          </w:tcPr>
          <w:p w:rsidR="00C1495C" w:rsidRPr="00037EE1" w:rsidRDefault="005C1442" w:rsidP="00810A21">
            <w:pPr>
              <w:jc w:val="both"/>
              <w:rPr>
                <w:b/>
                <w:sz w:val="24"/>
                <w:szCs w:val="24"/>
              </w:rPr>
            </w:pPr>
            <w:r w:rsidRPr="00037EE1">
              <w:rPr>
                <w:b/>
                <w:sz w:val="24"/>
                <w:szCs w:val="24"/>
              </w:rPr>
              <w:t>Has the property been tax delinquent for at least 3 years?</w:t>
            </w:r>
          </w:p>
        </w:tc>
        <w:tc>
          <w:tcPr>
            <w:tcW w:w="5121" w:type="dxa"/>
            <w:vAlign w:val="center"/>
          </w:tcPr>
          <w:p w:rsidR="00C1495C" w:rsidRPr="00037EE1" w:rsidRDefault="00FA6B82" w:rsidP="00EB509A">
            <w:pPr>
              <w:rPr>
                <w:sz w:val="24"/>
                <w:szCs w:val="24"/>
              </w:rPr>
            </w:pPr>
            <w:r w:rsidRPr="00037EE1">
              <w:rPr>
                <w:sz w:val="24"/>
                <w:szCs w:val="24"/>
              </w:rPr>
              <w:t xml:space="preserve">___ Yes              ___ </w:t>
            </w:r>
            <w:r w:rsidR="00C1495C" w:rsidRPr="00037EE1">
              <w:rPr>
                <w:sz w:val="24"/>
                <w:szCs w:val="24"/>
              </w:rPr>
              <w:t>No</w:t>
            </w:r>
            <w:r w:rsidRPr="00037EE1">
              <w:rPr>
                <w:sz w:val="24"/>
                <w:szCs w:val="24"/>
              </w:rPr>
              <w:t xml:space="preserve">           ___ </w:t>
            </w:r>
            <w:r w:rsidR="000E30A6" w:rsidRPr="00037EE1">
              <w:rPr>
                <w:sz w:val="24"/>
                <w:szCs w:val="24"/>
              </w:rPr>
              <w:t>Unknown</w:t>
            </w:r>
          </w:p>
        </w:tc>
      </w:tr>
      <w:tr w:rsidR="005F186B" w:rsidRPr="00037EE1" w:rsidTr="005F186B">
        <w:trPr>
          <w:trHeight w:val="506"/>
          <w:jc w:val="center"/>
        </w:trPr>
        <w:tc>
          <w:tcPr>
            <w:tcW w:w="4709" w:type="dxa"/>
            <w:shd w:val="clear" w:color="auto" w:fill="FFFF99"/>
            <w:vAlign w:val="center"/>
          </w:tcPr>
          <w:p w:rsidR="00776231" w:rsidRPr="00037EE1" w:rsidRDefault="00776231" w:rsidP="00810A21">
            <w:pPr>
              <w:jc w:val="both"/>
              <w:rPr>
                <w:b/>
                <w:sz w:val="24"/>
                <w:szCs w:val="24"/>
              </w:rPr>
            </w:pPr>
            <w:r w:rsidRPr="00037EE1">
              <w:rPr>
                <w:b/>
                <w:sz w:val="24"/>
                <w:szCs w:val="24"/>
              </w:rPr>
              <w:t>Are you related to the record owner of the property?</w:t>
            </w:r>
          </w:p>
        </w:tc>
        <w:tc>
          <w:tcPr>
            <w:tcW w:w="5121" w:type="dxa"/>
            <w:vAlign w:val="center"/>
          </w:tcPr>
          <w:p w:rsidR="00776231" w:rsidRPr="00037EE1" w:rsidRDefault="00FA6B82" w:rsidP="00FA6B82">
            <w:pPr>
              <w:rPr>
                <w:sz w:val="24"/>
                <w:szCs w:val="24"/>
              </w:rPr>
            </w:pPr>
            <w:r w:rsidRPr="00037EE1">
              <w:rPr>
                <w:sz w:val="24"/>
                <w:szCs w:val="24"/>
              </w:rPr>
              <w:t xml:space="preserve">___ </w:t>
            </w:r>
            <w:r w:rsidR="00776231" w:rsidRPr="00037EE1">
              <w:rPr>
                <w:sz w:val="24"/>
                <w:szCs w:val="24"/>
              </w:rPr>
              <w:t>Yes</w:t>
            </w:r>
            <w:r w:rsidRPr="00037EE1">
              <w:rPr>
                <w:sz w:val="24"/>
                <w:szCs w:val="24"/>
              </w:rPr>
              <w:t xml:space="preserve"> (Please Specify_____________)  ___ </w:t>
            </w:r>
            <w:r w:rsidR="00776231" w:rsidRPr="00037EE1">
              <w:rPr>
                <w:sz w:val="24"/>
                <w:szCs w:val="24"/>
              </w:rPr>
              <w:t xml:space="preserve">No           </w:t>
            </w:r>
          </w:p>
        </w:tc>
      </w:tr>
    </w:tbl>
    <w:p w:rsidR="001828CD" w:rsidRPr="00037EE1" w:rsidRDefault="001828CD" w:rsidP="008122D1">
      <w:pPr>
        <w:rPr>
          <w:sz w:val="22"/>
        </w:rPr>
      </w:pPr>
    </w:p>
    <w:p w:rsidR="00172FEC" w:rsidRPr="00037EE1" w:rsidRDefault="00C1495C" w:rsidP="008122D1">
      <w:pPr>
        <w:rPr>
          <w:b/>
          <w:color w:val="0060A9"/>
          <w:sz w:val="28"/>
          <w:szCs w:val="28"/>
        </w:rPr>
      </w:pPr>
      <w:r w:rsidRPr="00037EE1">
        <w:rPr>
          <w:b/>
          <w:color w:val="0060A9"/>
          <w:sz w:val="28"/>
          <w:szCs w:val="28"/>
        </w:rPr>
        <w:t>SECTION 2: APPLICANT INFORMATION</w:t>
      </w:r>
    </w:p>
    <w:tbl>
      <w:tblPr>
        <w:tblW w:w="9731" w:type="dxa"/>
        <w:jc w:val="center"/>
        <w:tblInd w:w="108" w:type="dxa"/>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Look w:val="01E0" w:firstRow="1" w:lastRow="1" w:firstColumn="1" w:lastColumn="1" w:noHBand="0" w:noVBand="0"/>
      </w:tblPr>
      <w:tblGrid>
        <w:gridCol w:w="4524"/>
        <w:gridCol w:w="5207"/>
      </w:tblGrid>
      <w:tr w:rsidR="00172FEC" w:rsidRPr="00037EE1" w:rsidTr="005A5456">
        <w:trPr>
          <w:jc w:val="center"/>
        </w:trPr>
        <w:tc>
          <w:tcPr>
            <w:tcW w:w="4524" w:type="dxa"/>
            <w:shd w:val="clear" w:color="auto" w:fill="FFFF99"/>
            <w:vAlign w:val="center"/>
          </w:tcPr>
          <w:p w:rsidR="00B85956" w:rsidRPr="00037EE1" w:rsidRDefault="00776231" w:rsidP="00810A21">
            <w:pPr>
              <w:jc w:val="both"/>
              <w:rPr>
                <w:sz w:val="24"/>
                <w:szCs w:val="24"/>
              </w:rPr>
            </w:pPr>
            <w:r w:rsidRPr="00037EE1">
              <w:rPr>
                <w:b/>
                <w:sz w:val="24"/>
                <w:szCs w:val="24"/>
              </w:rPr>
              <w:t xml:space="preserve"> Legal </w:t>
            </w:r>
            <w:r w:rsidR="00C1495C" w:rsidRPr="00037EE1">
              <w:rPr>
                <w:b/>
                <w:sz w:val="24"/>
                <w:szCs w:val="24"/>
              </w:rPr>
              <w:t>Name</w:t>
            </w:r>
            <w:r w:rsidRPr="00037EE1">
              <w:rPr>
                <w:b/>
                <w:sz w:val="24"/>
                <w:szCs w:val="24"/>
              </w:rPr>
              <w:t xml:space="preserve"> of Applicant</w:t>
            </w:r>
            <w:r w:rsidR="001C32A3">
              <w:rPr>
                <w:b/>
                <w:sz w:val="24"/>
                <w:szCs w:val="24"/>
              </w:rPr>
              <w:t>(s)</w:t>
            </w:r>
            <w:r w:rsidR="00B85956" w:rsidRPr="00037EE1">
              <w:rPr>
                <w:sz w:val="24"/>
                <w:szCs w:val="24"/>
              </w:rPr>
              <w:t xml:space="preserve"> </w:t>
            </w:r>
          </w:p>
          <w:p w:rsidR="00172FEC" w:rsidRPr="00037EE1" w:rsidRDefault="00C1495C" w:rsidP="008B7E42">
            <w:pPr>
              <w:jc w:val="both"/>
              <w:rPr>
                <w:sz w:val="24"/>
                <w:szCs w:val="24"/>
              </w:rPr>
            </w:pPr>
            <w:r w:rsidRPr="00037EE1">
              <w:rPr>
                <w:sz w:val="24"/>
                <w:szCs w:val="24"/>
              </w:rPr>
              <w:t>(</w:t>
            </w:r>
            <w:r w:rsidR="008B7E42">
              <w:rPr>
                <w:sz w:val="24"/>
                <w:szCs w:val="24"/>
              </w:rPr>
              <w:t>T</w:t>
            </w:r>
            <w:r w:rsidR="00EB509A" w:rsidRPr="00037EE1">
              <w:rPr>
                <w:sz w:val="24"/>
                <w:szCs w:val="24"/>
              </w:rPr>
              <w:t xml:space="preserve">he name of </w:t>
            </w:r>
            <w:r w:rsidR="000D76D8" w:rsidRPr="00037EE1">
              <w:rPr>
                <w:sz w:val="24"/>
                <w:szCs w:val="24"/>
              </w:rPr>
              <w:t>each</w:t>
            </w:r>
            <w:r w:rsidR="00FA6B82" w:rsidRPr="00037EE1">
              <w:rPr>
                <w:sz w:val="24"/>
                <w:szCs w:val="24"/>
              </w:rPr>
              <w:t xml:space="preserve"> individual</w:t>
            </w:r>
            <w:r w:rsidR="00776231" w:rsidRPr="00037EE1">
              <w:rPr>
                <w:sz w:val="24"/>
                <w:szCs w:val="24"/>
              </w:rPr>
              <w:t xml:space="preserve"> or </w:t>
            </w:r>
            <w:r w:rsidR="000D76D8" w:rsidRPr="00037EE1">
              <w:rPr>
                <w:sz w:val="24"/>
                <w:szCs w:val="24"/>
              </w:rPr>
              <w:t xml:space="preserve">the </w:t>
            </w:r>
            <w:r w:rsidR="00776231" w:rsidRPr="00037EE1">
              <w:rPr>
                <w:sz w:val="24"/>
                <w:szCs w:val="24"/>
              </w:rPr>
              <w:t>organization applying for the property, as it should appear on all legal documents</w:t>
            </w:r>
            <w:r w:rsidRPr="00037EE1">
              <w:rPr>
                <w:sz w:val="24"/>
                <w:szCs w:val="24"/>
              </w:rPr>
              <w:t>)</w:t>
            </w:r>
          </w:p>
        </w:tc>
        <w:tc>
          <w:tcPr>
            <w:tcW w:w="5207" w:type="dxa"/>
            <w:vAlign w:val="center"/>
          </w:tcPr>
          <w:p w:rsidR="00172FEC" w:rsidRPr="00037EE1" w:rsidRDefault="00172FEC" w:rsidP="00172FEC">
            <w:pPr>
              <w:rPr>
                <w:sz w:val="24"/>
                <w:szCs w:val="24"/>
              </w:rPr>
            </w:pPr>
          </w:p>
        </w:tc>
      </w:tr>
      <w:tr w:rsidR="00C82D01" w:rsidRPr="00037EE1" w:rsidTr="005A5456">
        <w:trPr>
          <w:trHeight w:val="620"/>
          <w:jc w:val="center"/>
        </w:trPr>
        <w:tc>
          <w:tcPr>
            <w:tcW w:w="4524" w:type="dxa"/>
            <w:shd w:val="clear" w:color="auto" w:fill="FFFF99"/>
            <w:vAlign w:val="center"/>
          </w:tcPr>
          <w:p w:rsidR="00A16F85" w:rsidRPr="00037EE1" w:rsidRDefault="00C82D01" w:rsidP="00810A21">
            <w:pPr>
              <w:jc w:val="both"/>
              <w:rPr>
                <w:sz w:val="24"/>
                <w:szCs w:val="24"/>
              </w:rPr>
            </w:pPr>
            <w:r w:rsidRPr="00037EE1">
              <w:rPr>
                <w:b/>
                <w:sz w:val="24"/>
                <w:szCs w:val="24"/>
              </w:rPr>
              <w:t>Address of Applicant</w:t>
            </w:r>
            <w:r w:rsidR="00B85956" w:rsidRPr="00037EE1">
              <w:rPr>
                <w:sz w:val="24"/>
                <w:szCs w:val="24"/>
              </w:rPr>
              <w:t xml:space="preserve"> </w:t>
            </w:r>
          </w:p>
          <w:p w:rsidR="00C82D01" w:rsidRPr="00037EE1" w:rsidRDefault="00C82D01" w:rsidP="00810A21">
            <w:pPr>
              <w:jc w:val="both"/>
              <w:rPr>
                <w:b/>
                <w:sz w:val="24"/>
                <w:szCs w:val="24"/>
              </w:rPr>
            </w:pPr>
            <w:r w:rsidRPr="00037EE1">
              <w:rPr>
                <w:sz w:val="24"/>
                <w:szCs w:val="24"/>
              </w:rPr>
              <w:t>(Street Address, City, State and Zip)</w:t>
            </w:r>
          </w:p>
        </w:tc>
        <w:tc>
          <w:tcPr>
            <w:tcW w:w="5207" w:type="dxa"/>
            <w:vAlign w:val="center"/>
          </w:tcPr>
          <w:p w:rsidR="00C82D01" w:rsidRPr="00037EE1" w:rsidRDefault="00C82D01" w:rsidP="00172FEC">
            <w:pPr>
              <w:rPr>
                <w:sz w:val="24"/>
                <w:szCs w:val="24"/>
              </w:rPr>
            </w:pPr>
          </w:p>
        </w:tc>
      </w:tr>
      <w:tr w:rsidR="00172FEC" w:rsidRPr="00037EE1" w:rsidTr="005A5456">
        <w:trPr>
          <w:trHeight w:val="557"/>
          <w:jc w:val="center"/>
        </w:trPr>
        <w:tc>
          <w:tcPr>
            <w:tcW w:w="4524" w:type="dxa"/>
            <w:shd w:val="clear" w:color="auto" w:fill="FFFF99"/>
            <w:vAlign w:val="center"/>
          </w:tcPr>
          <w:p w:rsidR="00776231" w:rsidRPr="00037EE1" w:rsidRDefault="00776231" w:rsidP="00810A21">
            <w:pPr>
              <w:jc w:val="both"/>
              <w:rPr>
                <w:b/>
                <w:sz w:val="24"/>
                <w:szCs w:val="24"/>
              </w:rPr>
            </w:pPr>
            <w:r w:rsidRPr="00037EE1">
              <w:rPr>
                <w:b/>
                <w:sz w:val="24"/>
                <w:szCs w:val="24"/>
              </w:rPr>
              <w:t>Name of Contact Person</w:t>
            </w:r>
          </w:p>
        </w:tc>
        <w:tc>
          <w:tcPr>
            <w:tcW w:w="5207" w:type="dxa"/>
            <w:vAlign w:val="center"/>
          </w:tcPr>
          <w:p w:rsidR="00172FEC" w:rsidRPr="00037EE1" w:rsidRDefault="00172FEC" w:rsidP="00172FEC">
            <w:pPr>
              <w:rPr>
                <w:sz w:val="24"/>
                <w:szCs w:val="24"/>
              </w:rPr>
            </w:pPr>
          </w:p>
        </w:tc>
      </w:tr>
      <w:tr w:rsidR="00172FEC" w:rsidRPr="00037EE1" w:rsidTr="005A5456">
        <w:trPr>
          <w:jc w:val="center"/>
        </w:trPr>
        <w:tc>
          <w:tcPr>
            <w:tcW w:w="4524" w:type="dxa"/>
            <w:shd w:val="clear" w:color="auto" w:fill="FFFF99"/>
            <w:vAlign w:val="center"/>
          </w:tcPr>
          <w:p w:rsidR="00172FEC" w:rsidRPr="00037EE1" w:rsidRDefault="00932841" w:rsidP="00810A21">
            <w:pPr>
              <w:jc w:val="both"/>
              <w:rPr>
                <w:b/>
                <w:sz w:val="24"/>
                <w:szCs w:val="24"/>
              </w:rPr>
            </w:pPr>
            <w:r w:rsidRPr="00037EE1">
              <w:rPr>
                <w:b/>
                <w:sz w:val="24"/>
                <w:szCs w:val="24"/>
              </w:rPr>
              <w:t>Telephone Number</w:t>
            </w:r>
            <w:r w:rsidR="00776231" w:rsidRPr="00037EE1">
              <w:rPr>
                <w:b/>
                <w:sz w:val="24"/>
                <w:szCs w:val="24"/>
              </w:rPr>
              <w:t xml:space="preserve"> of Contact Person</w:t>
            </w:r>
          </w:p>
        </w:tc>
        <w:tc>
          <w:tcPr>
            <w:tcW w:w="5207" w:type="dxa"/>
            <w:vAlign w:val="bottom"/>
          </w:tcPr>
          <w:p w:rsidR="00D358E5" w:rsidRPr="00037EE1" w:rsidRDefault="00D358E5" w:rsidP="00D358E5">
            <w:pPr>
              <w:rPr>
                <w:sz w:val="24"/>
                <w:szCs w:val="24"/>
              </w:rPr>
            </w:pPr>
          </w:p>
          <w:p w:rsidR="00C1495C" w:rsidRPr="00037EE1" w:rsidRDefault="00C1495C" w:rsidP="00B85956">
            <w:pPr>
              <w:rPr>
                <w:sz w:val="24"/>
                <w:szCs w:val="24"/>
                <w:u w:val="single"/>
              </w:rPr>
            </w:pPr>
            <w:r w:rsidRPr="00037EE1">
              <w:rPr>
                <w:sz w:val="24"/>
                <w:szCs w:val="24"/>
              </w:rPr>
              <w:t xml:space="preserve">Home: </w:t>
            </w:r>
            <w:r w:rsidR="00B85956" w:rsidRPr="00037EE1">
              <w:rPr>
                <w:sz w:val="24"/>
                <w:szCs w:val="24"/>
              </w:rPr>
              <w:t xml:space="preserve">                        </w:t>
            </w:r>
            <w:r w:rsidR="00FA6B82" w:rsidRPr="00037EE1">
              <w:rPr>
                <w:sz w:val="24"/>
                <w:szCs w:val="24"/>
              </w:rPr>
              <w:t xml:space="preserve">       </w:t>
            </w:r>
            <w:r w:rsidRPr="00037EE1">
              <w:rPr>
                <w:sz w:val="24"/>
                <w:szCs w:val="24"/>
              </w:rPr>
              <w:t xml:space="preserve">Other: </w:t>
            </w:r>
          </w:p>
        </w:tc>
      </w:tr>
      <w:tr w:rsidR="00372B72" w:rsidRPr="00037EE1" w:rsidTr="005A5456">
        <w:trPr>
          <w:trHeight w:val="476"/>
          <w:jc w:val="center"/>
        </w:trPr>
        <w:tc>
          <w:tcPr>
            <w:tcW w:w="4524" w:type="dxa"/>
            <w:shd w:val="clear" w:color="auto" w:fill="FFFF99"/>
            <w:vAlign w:val="center"/>
          </w:tcPr>
          <w:p w:rsidR="00372B72" w:rsidRPr="00037EE1" w:rsidRDefault="00372B72" w:rsidP="005A5456">
            <w:pPr>
              <w:jc w:val="both"/>
              <w:rPr>
                <w:sz w:val="24"/>
                <w:szCs w:val="24"/>
              </w:rPr>
            </w:pPr>
            <w:r w:rsidRPr="00037EE1">
              <w:rPr>
                <w:b/>
                <w:sz w:val="24"/>
                <w:szCs w:val="24"/>
              </w:rPr>
              <w:t>Email Address</w:t>
            </w:r>
            <w:r w:rsidR="00B85956" w:rsidRPr="00037EE1">
              <w:rPr>
                <w:b/>
                <w:sz w:val="24"/>
                <w:szCs w:val="24"/>
              </w:rPr>
              <w:t xml:space="preserve"> </w:t>
            </w:r>
            <w:r w:rsidRPr="00037EE1">
              <w:rPr>
                <w:sz w:val="24"/>
                <w:szCs w:val="24"/>
              </w:rPr>
              <w:t>(</w:t>
            </w:r>
            <w:r w:rsidR="001316DE">
              <w:rPr>
                <w:sz w:val="24"/>
                <w:szCs w:val="24"/>
              </w:rPr>
              <w:t>optional</w:t>
            </w:r>
            <w:r w:rsidRPr="00037EE1">
              <w:rPr>
                <w:sz w:val="24"/>
                <w:szCs w:val="24"/>
              </w:rPr>
              <w:t>)</w:t>
            </w:r>
          </w:p>
        </w:tc>
        <w:tc>
          <w:tcPr>
            <w:tcW w:w="5207" w:type="dxa"/>
            <w:vAlign w:val="center"/>
          </w:tcPr>
          <w:p w:rsidR="00372B72" w:rsidRPr="00037EE1" w:rsidRDefault="00372B72" w:rsidP="00172FEC">
            <w:pPr>
              <w:rPr>
                <w:sz w:val="24"/>
                <w:szCs w:val="24"/>
              </w:rPr>
            </w:pPr>
          </w:p>
        </w:tc>
      </w:tr>
      <w:tr w:rsidR="00C1495C" w:rsidRPr="00037EE1" w:rsidTr="005A5456">
        <w:trPr>
          <w:trHeight w:val="1799"/>
          <w:jc w:val="center"/>
        </w:trPr>
        <w:tc>
          <w:tcPr>
            <w:tcW w:w="4524" w:type="dxa"/>
            <w:shd w:val="clear" w:color="auto" w:fill="FFFF99"/>
            <w:vAlign w:val="center"/>
          </w:tcPr>
          <w:p w:rsidR="00C1495C" w:rsidRPr="00037EE1" w:rsidRDefault="00C1495C" w:rsidP="002548A8">
            <w:pPr>
              <w:jc w:val="both"/>
              <w:rPr>
                <w:b/>
                <w:sz w:val="24"/>
                <w:szCs w:val="24"/>
              </w:rPr>
            </w:pPr>
            <w:r w:rsidRPr="00037EE1">
              <w:rPr>
                <w:b/>
                <w:sz w:val="24"/>
                <w:szCs w:val="24"/>
              </w:rPr>
              <w:t xml:space="preserve">Do you currently own </w:t>
            </w:r>
            <w:r w:rsidR="002548A8">
              <w:rPr>
                <w:b/>
                <w:sz w:val="24"/>
                <w:szCs w:val="24"/>
              </w:rPr>
              <w:t>property that shares a common boundary with the subject property</w:t>
            </w:r>
            <w:r w:rsidRPr="00037EE1">
              <w:rPr>
                <w:b/>
                <w:sz w:val="24"/>
                <w:szCs w:val="24"/>
              </w:rPr>
              <w:t xml:space="preserve">?   </w:t>
            </w:r>
          </w:p>
        </w:tc>
        <w:tc>
          <w:tcPr>
            <w:tcW w:w="5207" w:type="dxa"/>
          </w:tcPr>
          <w:p w:rsidR="005A5456" w:rsidRPr="005A5456" w:rsidRDefault="005A5456" w:rsidP="008122D1">
            <w:pPr>
              <w:rPr>
                <w:sz w:val="12"/>
                <w:szCs w:val="12"/>
              </w:rPr>
            </w:pPr>
          </w:p>
          <w:p w:rsidR="00776231" w:rsidRPr="00037EE1" w:rsidRDefault="005A5456" w:rsidP="008122D1">
            <w:pPr>
              <w:rPr>
                <w:sz w:val="24"/>
                <w:szCs w:val="24"/>
              </w:rPr>
            </w:pPr>
            <w:r>
              <w:rPr>
                <w:sz w:val="24"/>
                <w:szCs w:val="24"/>
              </w:rPr>
              <w:t>Yes</w:t>
            </w:r>
            <w:r w:rsidR="00C1495C" w:rsidRPr="00037EE1">
              <w:rPr>
                <w:sz w:val="24"/>
                <w:szCs w:val="24"/>
              </w:rPr>
              <w:t>:</w:t>
            </w:r>
            <w:r>
              <w:rPr>
                <w:sz w:val="24"/>
                <w:szCs w:val="24"/>
              </w:rPr>
              <w:t xml:space="preserve">   </w:t>
            </w:r>
            <w:r w:rsidR="00FA6B82" w:rsidRPr="00037EE1">
              <w:rPr>
                <w:sz w:val="24"/>
                <w:szCs w:val="24"/>
              </w:rPr>
              <w:t xml:space="preserve">___ </w:t>
            </w:r>
            <w:r w:rsidR="00C1495C" w:rsidRPr="00037EE1">
              <w:rPr>
                <w:sz w:val="24"/>
                <w:szCs w:val="24"/>
              </w:rPr>
              <w:t>Homeowner Occupant</w:t>
            </w:r>
          </w:p>
          <w:p w:rsidR="008122D1" w:rsidRPr="00037EE1" w:rsidRDefault="005A5456" w:rsidP="008122D1">
            <w:pPr>
              <w:rPr>
                <w:sz w:val="24"/>
                <w:szCs w:val="24"/>
              </w:rPr>
            </w:pPr>
            <w:r>
              <w:rPr>
                <w:sz w:val="24"/>
                <w:szCs w:val="24"/>
              </w:rPr>
              <w:t xml:space="preserve">          </w:t>
            </w:r>
            <w:r w:rsidR="00FA6B82" w:rsidRPr="00037EE1">
              <w:rPr>
                <w:sz w:val="24"/>
                <w:szCs w:val="24"/>
              </w:rPr>
              <w:t xml:space="preserve">___ </w:t>
            </w:r>
            <w:r w:rsidR="008122D1" w:rsidRPr="00037EE1">
              <w:rPr>
                <w:sz w:val="24"/>
                <w:szCs w:val="24"/>
              </w:rPr>
              <w:t>Business</w:t>
            </w:r>
          </w:p>
          <w:p w:rsidR="00C1495C" w:rsidRPr="00037EE1" w:rsidRDefault="005A5456" w:rsidP="002736AA">
            <w:pPr>
              <w:widowControl w:val="0"/>
              <w:rPr>
                <w:sz w:val="24"/>
                <w:szCs w:val="24"/>
              </w:rPr>
            </w:pPr>
            <w:r>
              <w:rPr>
                <w:sz w:val="24"/>
                <w:szCs w:val="24"/>
              </w:rPr>
              <w:t xml:space="preserve">          </w:t>
            </w:r>
            <w:r w:rsidR="00FA6B82" w:rsidRPr="00037EE1">
              <w:rPr>
                <w:sz w:val="24"/>
                <w:szCs w:val="24"/>
              </w:rPr>
              <w:t xml:space="preserve">___ </w:t>
            </w:r>
            <w:r w:rsidR="00776231" w:rsidRPr="00037EE1">
              <w:rPr>
                <w:sz w:val="24"/>
                <w:szCs w:val="24"/>
              </w:rPr>
              <w:t xml:space="preserve">Residential </w:t>
            </w:r>
            <w:r w:rsidR="008122D1" w:rsidRPr="00037EE1">
              <w:rPr>
                <w:sz w:val="24"/>
                <w:szCs w:val="24"/>
              </w:rPr>
              <w:t xml:space="preserve">Rental Property </w:t>
            </w:r>
          </w:p>
          <w:p w:rsidR="00776231" w:rsidRDefault="005A5456" w:rsidP="00FA6B82">
            <w:pPr>
              <w:rPr>
                <w:sz w:val="24"/>
                <w:szCs w:val="24"/>
              </w:rPr>
            </w:pPr>
            <w:r>
              <w:rPr>
                <w:sz w:val="24"/>
                <w:szCs w:val="24"/>
              </w:rPr>
              <w:t xml:space="preserve">          </w:t>
            </w:r>
            <w:r w:rsidR="00FA6B82" w:rsidRPr="00037EE1">
              <w:rPr>
                <w:sz w:val="24"/>
                <w:szCs w:val="24"/>
              </w:rPr>
              <w:t xml:space="preserve">___ </w:t>
            </w:r>
            <w:r w:rsidR="005C1442" w:rsidRPr="00037EE1">
              <w:rPr>
                <w:sz w:val="24"/>
                <w:szCs w:val="24"/>
              </w:rPr>
              <w:t xml:space="preserve">Other (Please specify </w:t>
            </w:r>
            <w:r w:rsidR="00776231" w:rsidRPr="00037EE1">
              <w:rPr>
                <w:sz w:val="24"/>
                <w:szCs w:val="24"/>
              </w:rPr>
              <w:t>______________)</w:t>
            </w:r>
          </w:p>
          <w:p w:rsidR="005A5456" w:rsidRPr="005A5456" w:rsidRDefault="005A5456" w:rsidP="00FA6B82">
            <w:pPr>
              <w:rPr>
                <w:sz w:val="12"/>
                <w:szCs w:val="12"/>
              </w:rPr>
            </w:pPr>
          </w:p>
          <w:p w:rsidR="005A5456" w:rsidRPr="00037EE1" w:rsidRDefault="005A5456" w:rsidP="00FA6B82">
            <w:pPr>
              <w:rPr>
                <w:sz w:val="24"/>
                <w:szCs w:val="24"/>
              </w:rPr>
            </w:pPr>
            <w:r w:rsidRPr="00037EE1">
              <w:rPr>
                <w:sz w:val="24"/>
                <w:szCs w:val="24"/>
              </w:rPr>
              <w:t>No</w:t>
            </w:r>
            <w:r>
              <w:rPr>
                <w:sz w:val="24"/>
                <w:szCs w:val="24"/>
              </w:rPr>
              <w:t xml:space="preserve">:    </w:t>
            </w:r>
            <w:r w:rsidRPr="00037EE1">
              <w:rPr>
                <w:sz w:val="24"/>
                <w:szCs w:val="24"/>
              </w:rPr>
              <w:t>___</w:t>
            </w:r>
          </w:p>
        </w:tc>
      </w:tr>
      <w:tr w:rsidR="00C1495C" w:rsidRPr="00037EE1" w:rsidTr="005A5456">
        <w:trPr>
          <w:trHeight w:val="1340"/>
          <w:jc w:val="center"/>
        </w:trPr>
        <w:tc>
          <w:tcPr>
            <w:tcW w:w="4524" w:type="dxa"/>
            <w:shd w:val="clear" w:color="auto" w:fill="FFFF99"/>
            <w:vAlign w:val="center"/>
          </w:tcPr>
          <w:p w:rsidR="005C1442" w:rsidRPr="00037EE1" w:rsidRDefault="0075719C" w:rsidP="00D806F1">
            <w:pPr>
              <w:jc w:val="both"/>
              <w:rPr>
                <w:sz w:val="24"/>
                <w:szCs w:val="24"/>
              </w:rPr>
            </w:pPr>
            <w:r w:rsidRPr="00037EE1">
              <w:rPr>
                <w:b/>
                <w:sz w:val="24"/>
                <w:szCs w:val="24"/>
              </w:rPr>
              <w:lastRenderedPageBreak/>
              <w:t xml:space="preserve">Please identify the address </w:t>
            </w:r>
            <w:r w:rsidR="00D806F1">
              <w:rPr>
                <w:b/>
                <w:sz w:val="24"/>
                <w:szCs w:val="24"/>
              </w:rPr>
              <w:t xml:space="preserve">and Block and Lot number </w:t>
            </w:r>
            <w:r w:rsidRPr="00037EE1">
              <w:rPr>
                <w:b/>
                <w:sz w:val="24"/>
                <w:szCs w:val="24"/>
              </w:rPr>
              <w:t>of all property that you own in Allegheny County, including property owned individually, jointly, or owned by any entity (LLC, corporation, partnership, etc.) in which you have an interest.</w:t>
            </w:r>
          </w:p>
        </w:tc>
        <w:tc>
          <w:tcPr>
            <w:tcW w:w="5207" w:type="dxa"/>
          </w:tcPr>
          <w:p w:rsidR="008122D1" w:rsidRPr="00037EE1" w:rsidRDefault="008122D1" w:rsidP="008122D1">
            <w:pPr>
              <w:rPr>
                <w:sz w:val="24"/>
                <w:szCs w:val="24"/>
              </w:rPr>
            </w:pPr>
          </w:p>
        </w:tc>
      </w:tr>
    </w:tbl>
    <w:p w:rsidR="007B7E96" w:rsidRPr="00037EE1" w:rsidRDefault="007B7E96" w:rsidP="005A450A">
      <w:pPr>
        <w:pStyle w:val="Heading1"/>
        <w:numPr>
          <w:ilvl w:val="0"/>
          <w:numId w:val="0"/>
        </w:numPr>
        <w:rPr>
          <w:color w:val="0070C0"/>
          <w:sz w:val="28"/>
          <w:szCs w:val="28"/>
        </w:rPr>
      </w:pPr>
    </w:p>
    <w:p w:rsidR="005C1442" w:rsidRPr="00037EE1" w:rsidRDefault="008122D1" w:rsidP="00715597">
      <w:pPr>
        <w:pStyle w:val="Heading1"/>
        <w:numPr>
          <w:ilvl w:val="0"/>
          <w:numId w:val="0"/>
        </w:numPr>
      </w:pPr>
      <w:r w:rsidRPr="00037EE1">
        <w:rPr>
          <w:color w:val="0070C0"/>
          <w:sz w:val="28"/>
          <w:szCs w:val="28"/>
        </w:rPr>
        <w:t>SECTION 3: REUSE/DEVELOPMENT PLAN</w:t>
      </w:r>
      <w:r w:rsidR="005A450A" w:rsidRPr="00037EE1">
        <w:rPr>
          <w:color w:val="0070C0"/>
          <w:sz w:val="28"/>
          <w:szCs w:val="28"/>
        </w:rPr>
        <w:t xml:space="preserve"> </w:t>
      </w:r>
      <w:r w:rsidR="005A450A" w:rsidRPr="00037EE1">
        <w:rPr>
          <w:b w:val="0"/>
          <w:color w:val="0070C0"/>
          <w:szCs w:val="22"/>
        </w:rPr>
        <w:t xml:space="preserve"> </w:t>
      </w:r>
    </w:p>
    <w:tbl>
      <w:tblPr>
        <w:tblW w:w="9614" w:type="dxa"/>
        <w:jc w:val="center"/>
        <w:tblInd w:w="18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447"/>
        <w:gridCol w:w="5167"/>
      </w:tblGrid>
      <w:tr w:rsidR="005C1442" w:rsidRPr="00037EE1" w:rsidTr="0075719C">
        <w:trPr>
          <w:trHeight w:val="1178"/>
          <w:jc w:val="center"/>
        </w:trPr>
        <w:tc>
          <w:tcPr>
            <w:tcW w:w="4447" w:type="dxa"/>
            <w:shd w:val="clear" w:color="auto" w:fill="FFFF66"/>
            <w:vAlign w:val="center"/>
          </w:tcPr>
          <w:p w:rsidR="005C1442" w:rsidRPr="00037EE1" w:rsidRDefault="005C1442" w:rsidP="00810A21">
            <w:pPr>
              <w:jc w:val="both"/>
              <w:rPr>
                <w:b/>
                <w:sz w:val="24"/>
                <w:szCs w:val="24"/>
              </w:rPr>
            </w:pPr>
            <w:r w:rsidRPr="00037EE1">
              <w:rPr>
                <w:b/>
                <w:sz w:val="24"/>
                <w:szCs w:val="24"/>
              </w:rPr>
              <w:t>Type of Application</w:t>
            </w:r>
          </w:p>
        </w:tc>
        <w:tc>
          <w:tcPr>
            <w:tcW w:w="5167" w:type="dxa"/>
            <w:vAlign w:val="center"/>
          </w:tcPr>
          <w:p w:rsidR="005C1442" w:rsidRPr="00037EE1" w:rsidRDefault="005C1442" w:rsidP="00464CFA">
            <w:pPr>
              <w:spacing w:line="276" w:lineRule="auto"/>
              <w:rPr>
                <w:sz w:val="24"/>
                <w:szCs w:val="24"/>
              </w:rPr>
            </w:pPr>
            <w:r w:rsidRPr="00037EE1">
              <w:rPr>
                <w:sz w:val="24"/>
                <w:szCs w:val="24"/>
              </w:rPr>
              <w:t xml:space="preserve">___ Side Yard to Primary Residence </w:t>
            </w:r>
          </w:p>
          <w:p w:rsidR="005C1442" w:rsidRDefault="005C1442" w:rsidP="00464CFA">
            <w:pPr>
              <w:spacing w:line="276" w:lineRule="auto"/>
              <w:rPr>
                <w:sz w:val="24"/>
                <w:szCs w:val="24"/>
              </w:rPr>
            </w:pPr>
            <w:r w:rsidRPr="00037EE1">
              <w:rPr>
                <w:sz w:val="24"/>
                <w:szCs w:val="24"/>
              </w:rPr>
              <w:t xml:space="preserve">___ </w:t>
            </w:r>
            <w:r w:rsidR="00D806F1">
              <w:rPr>
                <w:sz w:val="24"/>
                <w:szCs w:val="24"/>
              </w:rPr>
              <w:t xml:space="preserve">Demolition of </w:t>
            </w:r>
            <w:r w:rsidR="00EB3B7F">
              <w:rPr>
                <w:sz w:val="24"/>
                <w:szCs w:val="24"/>
              </w:rPr>
              <w:t>Blighted</w:t>
            </w:r>
            <w:r w:rsidRPr="00037EE1">
              <w:rPr>
                <w:sz w:val="24"/>
                <w:szCs w:val="24"/>
              </w:rPr>
              <w:t xml:space="preserve"> Structure       </w:t>
            </w:r>
          </w:p>
          <w:p w:rsidR="00D806F1" w:rsidRPr="00037EE1" w:rsidRDefault="00D806F1" w:rsidP="00464CFA">
            <w:pPr>
              <w:spacing w:line="276" w:lineRule="auto"/>
              <w:rPr>
                <w:sz w:val="24"/>
                <w:szCs w:val="24"/>
              </w:rPr>
            </w:pPr>
            <w:r w:rsidRPr="00037EE1">
              <w:rPr>
                <w:sz w:val="24"/>
                <w:szCs w:val="24"/>
              </w:rPr>
              <w:t xml:space="preserve">___ </w:t>
            </w:r>
            <w:r>
              <w:rPr>
                <w:sz w:val="24"/>
                <w:szCs w:val="24"/>
              </w:rPr>
              <w:t>Rehabilitation of Blighted</w:t>
            </w:r>
            <w:r w:rsidRPr="00037EE1">
              <w:rPr>
                <w:sz w:val="24"/>
                <w:szCs w:val="24"/>
              </w:rPr>
              <w:t xml:space="preserve"> Structure       </w:t>
            </w:r>
          </w:p>
          <w:p w:rsidR="005C1442" w:rsidRPr="00037EE1" w:rsidRDefault="005C1442" w:rsidP="00464CFA">
            <w:pPr>
              <w:spacing w:line="276" w:lineRule="auto"/>
              <w:rPr>
                <w:sz w:val="24"/>
                <w:szCs w:val="24"/>
              </w:rPr>
            </w:pPr>
            <w:r w:rsidRPr="00037EE1">
              <w:rPr>
                <w:sz w:val="24"/>
                <w:szCs w:val="24"/>
              </w:rPr>
              <w:t>___ Other</w:t>
            </w:r>
          </w:p>
        </w:tc>
      </w:tr>
      <w:tr w:rsidR="005C1442" w:rsidRPr="00037EE1" w:rsidTr="00CD1D05">
        <w:trPr>
          <w:trHeight w:val="1025"/>
          <w:jc w:val="center"/>
        </w:trPr>
        <w:tc>
          <w:tcPr>
            <w:tcW w:w="4447" w:type="dxa"/>
            <w:shd w:val="clear" w:color="auto" w:fill="FFFF66"/>
            <w:vAlign w:val="center"/>
          </w:tcPr>
          <w:p w:rsidR="005C1442" w:rsidRPr="00037EE1" w:rsidRDefault="007B7E96" w:rsidP="00810A21">
            <w:pPr>
              <w:jc w:val="both"/>
              <w:rPr>
                <w:b/>
                <w:sz w:val="24"/>
                <w:szCs w:val="24"/>
              </w:rPr>
            </w:pPr>
            <w:r w:rsidRPr="00037EE1">
              <w:rPr>
                <w:b/>
                <w:sz w:val="24"/>
                <w:szCs w:val="24"/>
              </w:rPr>
              <w:t>Please describe</w:t>
            </w:r>
            <w:r w:rsidR="005C1442" w:rsidRPr="00037EE1">
              <w:rPr>
                <w:b/>
                <w:sz w:val="24"/>
                <w:szCs w:val="24"/>
              </w:rPr>
              <w:t xml:space="preserve"> the current condition of the property</w:t>
            </w:r>
            <w:r w:rsidRPr="00037EE1">
              <w:rPr>
                <w:b/>
                <w:sz w:val="24"/>
                <w:szCs w:val="24"/>
              </w:rPr>
              <w:t>.</w:t>
            </w:r>
          </w:p>
        </w:tc>
        <w:tc>
          <w:tcPr>
            <w:tcW w:w="5167" w:type="dxa"/>
          </w:tcPr>
          <w:p w:rsidR="005C1442" w:rsidRPr="00037EE1" w:rsidRDefault="005C1442" w:rsidP="005C1442">
            <w:pPr>
              <w:rPr>
                <w:sz w:val="24"/>
                <w:szCs w:val="24"/>
              </w:rPr>
            </w:pPr>
          </w:p>
        </w:tc>
      </w:tr>
      <w:tr w:rsidR="005C1442" w:rsidRPr="00037EE1" w:rsidTr="00CD1D05">
        <w:trPr>
          <w:trHeight w:val="1160"/>
          <w:jc w:val="center"/>
        </w:trPr>
        <w:tc>
          <w:tcPr>
            <w:tcW w:w="4447" w:type="dxa"/>
            <w:shd w:val="clear" w:color="auto" w:fill="FFFF66"/>
            <w:vAlign w:val="center"/>
          </w:tcPr>
          <w:p w:rsidR="005C1442" w:rsidRPr="00037EE1" w:rsidRDefault="005C1442" w:rsidP="00810A21">
            <w:pPr>
              <w:jc w:val="both"/>
              <w:rPr>
                <w:b/>
                <w:sz w:val="24"/>
                <w:szCs w:val="24"/>
              </w:rPr>
            </w:pPr>
            <w:r w:rsidRPr="00037EE1">
              <w:rPr>
                <w:b/>
                <w:sz w:val="24"/>
                <w:szCs w:val="24"/>
              </w:rPr>
              <w:t>How will you use the property</w:t>
            </w:r>
            <w:r w:rsidR="007B7E96" w:rsidRPr="00037EE1">
              <w:rPr>
                <w:b/>
                <w:sz w:val="24"/>
                <w:szCs w:val="24"/>
              </w:rPr>
              <w:t xml:space="preserve"> (ex. side yard, residential rental property, etc.)</w:t>
            </w:r>
            <w:r w:rsidRPr="00037EE1">
              <w:rPr>
                <w:b/>
                <w:sz w:val="24"/>
                <w:szCs w:val="24"/>
              </w:rPr>
              <w:t xml:space="preserve">? </w:t>
            </w:r>
            <w:r w:rsidRPr="00943EE3">
              <w:rPr>
                <w:b/>
                <w:sz w:val="24"/>
                <w:szCs w:val="24"/>
              </w:rPr>
              <w:t>Please be specific.</w:t>
            </w:r>
            <w:r w:rsidR="00F76920" w:rsidRPr="005A5456">
              <w:rPr>
                <w:b/>
                <w:sz w:val="24"/>
                <w:szCs w:val="24"/>
                <w:vertAlign w:val="superscript"/>
              </w:rPr>
              <w:t xml:space="preserve"> 1</w:t>
            </w:r>
            <w:r w:rsidRPr="00037EE1">
              <w:rPr>
                <w:b/>
                <w:sz w:val="24"/>
                <w:szCs w:val="24"/>
              </w:rPr>
              <w:t xml:space="preserve"> </w:t>
            </w:r>
          </w:p>
        </w:tc>
        <w:tc>
          <w:tcPr>
            <w:tcW w:w="5167" w:type="dxa"/>
          </w:tcPr>
          <w:p w:rsidR="005C1442" w:rsidRPr="00037EE1" w:rsidRDefault="005C1442" w:rsidP="005C1442">
            <w:pPr>
              <w:rPr>
                <w:sz w:val="24"/>
                <w:szCs w:val="24"/>
              </w:rPr>
            </w:pPr>
          </w:p>
        </w:tc>
      </w:tr>
      <w:tr w:rsidR="005C1442" w:rsidRPr="00037EE1" w:rsidTr="0075719C">
        <w:trPr>
          <w:trHeight w:val="1160"/>
          <w:jc w:val="center"/>
        </w:trPr>
        <w:tc>
          <w:tcPr>
            <w:tcW w:w="4447" w:type="dxa"/>
            <w:shd w:val="clear" w:color="auto" w:fill="FFFF66"/>
            <w:vAlign w:val="center"/>
          </w:tcPr>
          <w:p w:rsidR="005C1442" w:rsidRPr="00037EE1" w:rsidRDefault="005C1442" w:rsidP="00F67CB9">
            <w:pPr>
              <w:jc w:val="both"/>
              <w:rPr>
                <w:b/>
                <w:sz w:val="24"/>
                <w:szCs w:val="24"/>
              </w:rPr>
            </w:pPr>
            <w:r w:rsidRPr="00037EE1">
              <w:rPr>
                <w:b/>
                <w:sz w:val="24"/>
                <w:szCs w:val="24"/>
              </w:rPr>
              <w:t>If you own abutting property, how does your proposed re-use</w:t>
            </w:r>
            <w:r w:rsidR="007B7E96" w:rsidRPr="00037EE1">
              <w:rPr>
                <w:b/>
                <w:sz w:val="24"/>
                <w:szCs w:val="24"/>
              </w:rPr>
              <w:t xml:space="preserve"> </w:t>
            </w:r>
            <w:r w:rsidRPr="00037EE1">
              <w:rPr>
                <w:b/>
                <w:sz w:val="24"/>
                <w:szCs w:val="24"/>
              </w:rPr>
              <w:t>relate to that property?</w:t>
            </w:r>
          </w:p>
        </w:tc>
        <w:tc>
          <w:tcPr>
            <w:tcW w:w="5167" w:type="dxa"/>
          </w:tcPr>
          <w:p w:rsidR="005C1442" w:rsidRPr="00037EE1" w:rsidRDefault="005C1442" w:rsidP="005C1442">
            <w:pPr>
              <w:rPr>
                <w:sz w:val="24"/>
                <w:szCs w:val="24"/>
              </w:rPr>
            </w:pPr>
          </w:p>
        </w:tc>
      </w:tr>
      <w:tr w:rsidR="005C1442" w:rsidRPr="00037EE1" w:rsidTr="00CD1D05">
        <w:trPr>
          <w:trHeight w:val="1970"/>
          <w:jc w:val="center"/>
        </w:trPr>
        <w:tc>
          <w:tcPr>
            <w:tcW w:w="4447" w:type="dxa"/>
            <w:shd w:val="clear" w:color="auto" w:fill="FFFF66"/>
            <w:vAlign w:val="center"/>
          </w:tcPr>
          <w:p w:rsidR="007B7E96" w:rsidRPr="00037EE1" w:rsidRDefault="00FD3554" w:rsidP="00810A21">
            <w:pPr>
              <w:jc w:val="both"/>
              <w:rPr>
                <w:b/>
                <w:sz w:val="24"/>
                <w:szCs w:val="24"/>
              </w:rPr>
            </w:pPr>
            <w:r w:rsidRPr="00037EE1">
              <w:rPr>
                <w:b/>
                <w:sz w:val="24"/>
                <w:szCs w:val="24"/>
              </w:rPr>
              <w:t>D</w:t>
            </w:r>
            <w:r w:rsidR="007B7E96" w:rsidRPr="00037EE1">
              <w:rPr>
                <w:b/>
                <w:sz w:val="24"/>
                <w:szCs w:val="24"/>
              </w:rPr>
              <w:t xml:space="preserve">escribe any </w:t>
            </w:r>
            <w:r w:rsidR="00FA6B82" w:rsidRPr="00037EE1">
              <w:rPr>
                <w:b/>
                <w:sz w:val="24"/>
                <w:szCs w:val="24"/>
              </w:rPr>
              <w:t xml:space="preserve">changes or </w:t>
            </w:r>
            <w:r w:rsidR="007B7E96" w:rsidRPr="00037EE1">
              <w:rPr>
                <w:b/>
                <w:sz w:val="24"/>
                <w:szCs w:val="24"/>
              </w:rPr>
              <w:t xml:space="preserve">improvements </w:t>
            </w:r>
            <w:r w:rsidR="007B7E96" w:rsidRPr="00943EE3">
              <w:rPr>
                <w:b/>
                <w:sz w:val="24"/>
                <w:szCs w:val="24"/>
              </w:rPr>
              <w:t>you will make to the condition of the property. Please be specific.</w:t>
            </w:r>
            <w:r w:rsidR="00F76920" w:rsidRPr="005A5456">
              <w:rPr>
                <w:b/>
                <w:sz w:val="24"/>
                <w:szCs w:val="24"/>
                <w:vertAlign w:val="superscript"/>
              </w:rPr>
              <w:t xml:space="preserve"> 1</w:t>
            </w:r>
            <w:r w:rsidR="007B7E96" w:rsidRPr="00037EE1">
              <w:rPr>
                <w:b/>
                <w:sz w:val="24"/>
                <w:szCs w:val="24"/>
              </w:rPr>
              <w:t xml:space="preserve"> </w:t>
            </w:r>
          </w:p>
          <w:p w:rsidR="007B7E96" w:rsidRPr="00037EE1" w:rsidRDefault="007B7E96" w:rsidP="00810A21">
            <w:pPr>
              <w:jc w:val="both"/>
              <w:rPr>
                <w:sz w:val="24"/>
                <w:szCs w:val="24"/>
              </w:rPr>
            </w:pPr>
          </w:p>
          <w:p w:rsidR="005C1442" w:rsidRPr="00037EE1" w:rsidRDefault="007B7E96" w:rsidP="00810A21">
            <w:pPr>
              <w:jc w:val="both"/>
              <w:rPr>
                <w:b/>
                <w:i/>
                <w:sz w:val="24"/>
                <w:szCs w:val="24"/>
              </w:rPr>
            </w:pPr>
            <w:r w:rsidRPr="00037EE1">
              <w:rPr>
                <w:i/>
                <w:sz w:val="24"/>
                <w:szCs w:val="24"/>
              </w:rPr>
              <w:t>If the property has or will have a structure on it, you must also submit all information outlined in the attached Parcels with Existing/Future Structures Policy.</w:t>
            </w:r>
          </w:p>
        </w:tc>
        <w:tc>
          <w:tcPr>
            <w:tcW w:w="5167" w:type="dxa"/>
          </w:tcPr>
          <w:p w:rsidR="005C1442" w:rsidRPr="00037EE1" w:rsidRDefault="005C1442" w:rsidP="005C1442">
            <w:pPr>
              <w:rPr>
                <w:sz w:val="24"/>
                <w:szCs w:val="24"/>
              </w:rPr>
            </w:pPr>
          </w:p>
        </w:tc>
      </w:tr>
      <w:tr w:rsidR="005C1442" w:rsidRPr="00037EE1" w:rsidTr="0075719C">
        <w:trPr>
          <w:trHeight w:val="800"/>
          <w:jc w:val="center"/>
        </w:trPr>
        <w:tc>
          <w:tcPr>
            <w:tcW w:w="4447" w:type="dxa"/>
            <w:shd w:val="clear" w:color="auto" w:fill="FFFF66"/>
            <w:vAlign w:val="center"/>
          </w:tcPr>
          <w:p w:rsidR="005C1442" w:rsidRPr="00037EE1" w:rsidRDefault="007B7E96" w:rsidP="00810A21">
            <w:pPr>
              <w:jc w:val="both"/>
              <w:rPr>
                <w:b/>
                <w:sz w:val="24"/>
                <w:szCs w:val="24"/>
              </w:rPr>
            </w:pPr>
            <w:r w:rsidRPr="00037EE1">
              <w:rPr>
                <w:b/>
                <w:sz w:val="24"/>
                <w:szCs w:val="24"/>
              </w:rPr>
              <w:t>What are the estimated costs of these improvements?</w:t>
            </w:r>
            <w:r w:rsidR="00F76920" w:rsidRPr="00F76920">
              <w:rPr>
                <w:b/>
                <w:sz w:val="22"/>
                <w:szCs w:val="22"/>
                <w:vertAlign w:val="superscript"/>
              </w:rPr>
              <w:t xml:space="preserve"> 2</w:t>
            </w:r>
          </w:p>
        </w:tc>
        <w:tc>
          <w:tcPr>
            <w:tcW w:w="5167" w:type="dxa"/>
            <w:vAlign w:val="center"/>
          </w:tcPr>
          <w:p w:rsidR="005C1442" w:rsidRPr="00037EE1" w:rsidRDefault="007B7E96" w:rsidP="00C76218">
            <w:pPr>
              <w:rPr>
                <w:b/>
                <w:sz w:val="24"/>
                <w:szCs w:val="24"/>
              </w:rPr>
            </w:pPr>
            <w:r w:rsidRPr="00037EE1">
              <w:rPr>
                <w:b/>
                <w:sz w:val="24"/>
                <w:szCs w:val="24"/>
              </w:rPr>
              <w:t xml:space="preserve">$ </w:t>
            </w:r>
          </w:p>
        </w:tc>
      </w:tr>
    </w:tbl>
    <w:p w:rsidR="00F76920" w:rsidRDefault="00F76920" w:rsidP="00F76920">
      <w:pPr>
        <w:rPr>
          <w:sz w:val="22"/>
          <w:szCs w:val="22"/>
          <w:vertAlign w:val="superscript"/>
        </w:rPr>
      </w:pPr>
    </w:p>
    <w:p w:rsidR="00F628E6" w:rsidRPr="00F628E6" w:rsidRDefault="00F628E6" w:rsidP="00F628E6">
      <w:pPr>
        <w:numPr>
          <w:ilvl w:val="0"/>
          <w:numId w:val="23"/>
        </w:numPr>
        <w:ind w:left="450"/>
        <w:jc w:val="both"/>
        <w:rPr>
          <w:sz w:val="24"/>
          <w:szCs w:val="24"/>
        </w:rPr>
      </w:pPr>
      <w:r w:rsidRPr="00F628E6">
        <w:rPr>
          <w:sz w:val="24"/>
          <w:szCs w:val="24"/>
        </w:rPr>
        <w:t>Applicants are responsible for ensuring that their plan adheres to all local zoning</w:t>
      </w:r>
      <w:r w:rsidR="0053204D">
        <w:rPr>
          <w:sz w:val="24"/>
          <w:szCs w:val="24"/>
        </w:rPr>
        <w:t>,</w:t>
      </w:r>
      <w:r w:rsidRPr="00F628E6">
        <w:rPr>
          <w:sz w:val="24"/>
          <w:szCs w:val="24"/>
        </w:rPr>
        <w:t xml:space="preserve"> </w:t>
      </w:r>
      <w:r w:rsidR="0053204D">
        <w:rPr>
          <w:sz w:val="24"/>
          <w:szCs w:val="24"/>
        </w:rPr>
        <w:t>property maintenance</w:t>
      </w:r>
      <w:r w:rsidR="001D0F8C">
        <w:rPr>
          <w:sz w:val="24"/>
          <w:szCs w:val="24"/>
        </w:rPr>
        <w:t>, and</w:t>
      </w:r>
      <w:r w:rsidR="0053204D">
        <w:rPr>
          <w:sz w:val="24"/>
          <w:szCs w:val="24"/>
        </w:rPr>
        <w:t xml:space="preserve"> building </w:t>
      </w:r>
      <w:r w:rsidRPr="00F628E6">
        <w:rPr>
          <w:sz w:val="24"/>
          <w:szCs w:val="24"/>
        </w:rPr>
        <w:t>code requirements and should contact the municipality in advance to determine the applicable requirements. Applicants may be required to provide information about these requirements as part of the application process.</w:t>
      </w:r>
    </w:p>
    <w:p w:rsidR="009D75DD" w:rsidRPr="00144521" w:rsidRDefault="00715597" w:rsidP="00F628E6">
      <w:pPr>
        <w:numPr>
          <w:ilvl w:val="0"/>
          <w:numId w:val="23"/>
        </w:numPr>
        <w:ind w:left="450"/>
        <w:jc w:val="both"/>
        <w:rPr>
          <w:i/>
          <w:sz w:val="24"/>
          <w:szCs w:val="24"/>
        </w:rPr>
      </w:pPr>
      <w:r w:rsidRPr="00144521">
        <w:rPr>
          <w:sz w:val="24"/>
          <w:szCs w:val="24"/>
        </w:rPr>
        <w:t>Depending upon the applicant’s proposed plan, applicants may be required to submit supplemental information, such as bids or quotes, schematic plans, and information about relevant experience.</w:t>
      </w:r>
    </w:p>
    <w:p w:rsidR="005C309D" w:rsidRPr="00555019" w:rsidRDefault="005C309D" w:rsidP="00F628E6">
      <w:pPr>
        <w:jc w:val="both"/>
        <w:rPr>
          <w:color w:val="0060A9"/>
          <w:sz w:val="28"/>
          <w:szCs w:val="28"/>
        </w:rPr>
      </w:pPr>
    </w:p>
    <w:p w:rsidR="00216A2D" w:rsidRPr="00037EE1" w:rsidRDefault="00C01927" w:rsidP="00C01927">
      <w:pPr>
        <w:pStyle w:val="Heading1"/>
        <w:numPr>
          <w:ilvl w:val="0"/>
          <w:numId w:val="0"/>
        </w:numPr>
        <w:rPr>
          <w:color w:val="0060A9"/>
          <w:sz w:val="28"/>
          <w:szCs w:val="28"/>
        </w:rPr>
      </w:pPr>
      <w:r w:rsidRPr="00037EE1">
        <w:rPr>
          <w:color w:val="0060A9"/>
          <w:sz w:val="28"/>
          <w:szCs w:val="28"/>
        </w:rPr>
        <w:lastRenderedPageBreak/>
        <w:t>SECTION 4: ESTIMATED PURCHASE PRICE</w:t>
      </w:r>
      <w:r w:rsidR="00ED6E42">
        <w:rPr>
          <w:vertAlign w:val="superscript"/>
        </w:rPr>
        <w:t xml:space="preserve"> 1</w:t>
      </w:r>
      <w:r w:rsidR="000D1C25">
        <w:rPr>
          <w:vertAlign w:val="superscript"/>
        </w:rPr>
        <w:t>, 2</w:t>
      </w:r>
      <w:r w:rsidR="00216A2D" w:rsidRPr="00037EE1">
        <w:rPr>
          <w:color w:val="0060A9"/>
          <w:sz w:val="28"/>
          <w:szCs w:val="28"/>
        </w:rPr>
        <w:t xml:space="preserve"> </w:t>
      </w:r>
    </w:p>
    <w:p w:rsidR="00372B72" w:rsidRPr="002E3C2B" w:rsidRDefault="00216A2D" w:rsidP="00D02335">
      <w:pPr>
        <w:pStyle w:val="Heading1"/>
        <w:numPr>
          <w:ilvl w:val="0"/>
          <w:numId w:val="0"/>
        </w:numPr>
        <w:rPr>
          <w:b w:val="0"/>
        </w:rPr>
      </w:pPr>
      <w:r w:rsidRPr="00037EE1">
        <w:rPr>
          <w:color w:val="0060A9"/>
          <w:szCs w:val="22"/>
        </w:rPr>
        <w:t>(</w:t>
      </w:r>
      <w:r w:rsidR="001C32A3">
        <w:rPr>
          <w:color w:val="0060A9"/>
          <w:szCs w:val="22"/>
        </w:rPr>
        <w:t>The purpose</w:t>
      </w:r>
      <w:r w:rsidR="007B7E96" w:rsidRPr="00037EE1">
        <w:rPr>
          <w:color w:val="0060A9"/>
          <w:szCs w:val="22"/>
        </w:rPr>
        <w:t xml:space="preserve"> of this section is to ensure that applicants fully understand the pricing structure of the </w:t>
      </w:r>
      <w:r w:rsidR="00FA6B82" w:rsidRPr="00037EE1">
        <w:rPr>
          <w:color w:val="0060A9"/>
          <w:szCs w:val="22"/>
        </w:rPr>
        <w:t>P</w:t>
      </w:r>
      <w:r w:rsidR="007B7E96" w:rsidRPr="00037EE1">
        <w:rPr>
          <w:color w:val="0060A9"/>
          <w:szCs w:val="22"/>
        </w:rPr>
        <w:t xml:space="preserve">rogram. </w:t>
      </w:r>
      <w:r w:rsidR="00C477F0" w:rsidRPr="00037EE1">
        <w:rPr>
          <w:color w:val="0060A9"/>
          <w:szCs w:val="22"/>
        </w:rPr>
        <w:t>Amounts</w:t>
      </w:r>
      <w:r w:rsidR="007B7E96" w:rsidRPr="00037EE1">
        <w:rPr>
          <w:color w:val="0060A9"/>
          <w:szCs w:val="22"/>
        </w:rPr>
        <w:t xml:space="preserve"> listed in the section will be estimate</w:t>
      </w:r>
      <w:r w:rsidR="00C477F0" w:rsidRPr="00037EE1">
        <w:rPr>
          <w:color w:val="0060A9"/>
          <w:szCs w:val="22"/>
        </w:rPr>
        <w:t>s</w:t>
      </w:r>
      <w:r w:rsidR="007B7E96" w:rsidRPr="00037EE1">
        <w:rPr>
          <w:color w:val="0060A9"/>
          <w:szCs w:val="22"/>
        </w:rPr>
        <w:t xml:space="preserve"> only, and will not determine the actual </w:t>
      </w:r>
      <w:r w:rsidR="00C477F0" w:rsidRPr="00037EE1">
        <w:rPr>
          <w:color w:val="0060A9"/>
          <w:szCs w:val="22"/>
        </w:rPr>
        <w:t>costs of property acquisition</w:t>
      </w:r>
      <w:r w:rsidR="007B7E96" w:rsidRPr="00037EE1">
        <w:rPr>
          <w:color w:val="0060A9"/>
          <w:szCs w:val="22"/>
        </w:rPr>
        <w:t>. Please r</w:t>
      </w:r>
      <w:r w:rsidRPr="00037EE1">
        <w:rPr>
          <w:color w:val="0060A9"/>
          <w:szCs w:val="22"/>
        </w:rPr>
        <w:t xml:space="preserve">efer to </w:t>
      </w:r>
      <w:r w:rsidR="007B7E96" w:rsidRPr="00037EE1">
        <w:rPr>
          <w:color w:val="0060A9"/>
          <w:szCs w:val="22"/>
        </w:rPr>
        <w:t xml:space="preserve">the attached </w:t>
      </w:r>
      <w:r w:rsidRPr="00037EE1">
        <w:rPr>
          <w:color w:val="0060A9"/>
          <w:szCs w:val="22"/>
        </w:rPr>
        <w:t>“</w:t>
      </w:r>
      <w:r w:rsidR="00FA6B82" w:rsidRPr="00037EE1">
        <w:rPr>
          <w:color w:val="0060A9"/>
          <w:szCs w:val="22"/>
        </w:rPr>
        <w:t>Products</w:t>
      </w:r>
      <w:r w:rsidRPr="00037EE1">
        <w:rPr>
          <w:color w:val="0060A9"/>
          <w:szCs w:val="22"/>
        </w:rPr>
        <w:t xml:space="preserve"> and Pricing Structure”</w:t>
      </w:r>
      <w:r w:rsidR="00372B72" w:rsidRPr="00037EE1">
        <w:rPr>
          <w:color w:val="0060A9"/>
          <w:szCs w:val="22"/>
        </w:rPr>
        <w:t>.</w:t>
      </w:r>
      <w:r w:rsidR="007B7E96" w:rsidRPr="00037EE1">
        <w:rPr>
          <w:color w:val="0060A9"/>
          <w:szCs w:val="22"/>
        </w:rPr>
        <w:t xml:space="preserve"> </w:t>
      </w:r>
      <w:r w:rsidR="00372B72" w:rsidRPr="00037EE1">
        <w:rPr>
          <w:color w:val="0060A9"/>
          <w:szCs w:val="22"/>
        </w:rPr>
        <w:t>)</w:t>
      </w:r>
      <w:r w:rsidR="002E3C2B" w:rsidRPr="002E3C2B">
        <w:rPr>
          <w:sz w:val="24"/>
          <w:szCs w:val="24"/>
          <w:vertAlign w:val="superscript"/>
        </w:rPr>
        <w:t xml:space="preserve"> </w:t>
      </w:r>
    </w:p>
    <w:tbl>
      <w:tblPr>
        <w:tblW w:w="9630" w:type="dxa"/>
        <w:tblInd w:w="18" w:type="dxa"/>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Layout w:type="fixed"/>
        <w:tblLook w:val="01E0" w:firstRow="1" w:lastRow="1" w:firstColumn="1" w:lastColumn="1" w:noHBand="0" w:noVBand="0"/>
      </w:tblPr>
      <w:tblGrid>
        <w:gridCol w:w="7920"/>
        <w:gridCol w:w="1710"/>
      </w:tblGrid>
      <w:tr w:rsidR="00C01927" w:rsidRPr="00037EE1" w:rsidTr="00EC1A13">
        <w:trPr>
          <w:trHeight w:val="998"/>
        </w:trPr>
        <w:tc>
          <w:tcPr>
            <w:tcW w:w="7920" w:type="dxa"/>
            <w:shd w:val="clear" w:color="auto" w:fill="FFFF66"/>
            <w:vAlign w:val="center"/>
          </w:tcPr>
          <w:p w:rsidR="00CD1D05" w:rsidRDefault="004C472C" w:rsidP="00555019">
            <w:pPr>
              <w:jc w:val="both"/>
              <w:rPr>
                <w:sz w:val="24"/>
                <w:szCs w:val="24"/>
              </w:rPr>
            </w:pPr>
            <w:r w:rsidRPr="00CD1D05">
              <w:rPr>
                <w:b/>
                <w:sz w:val="24"/>
                <w:szCs w:val="24"/>
              </w:rPr>
              <w:t xml:space="preserve">Applicant’s Share of </w:t>
            </w:r>
            <w:r w:rsidR="00C01927" w:rsidRPr="00CD1D05">
              <w:rPr>
                <w:b/>
                <w:sz w:val="24"/>
                <w:szCs w:val="24"/>
              </w:rPr>
              <w:t xml:space="preserve">Appraised </w:t>
            </w:r>
            <w:r w:rsidR="00CD1D05" w:rsidRPr="00CD1D05">
              <w:rPr>
                <w:b/>
                <w:sz w:val="24"/>
                <w:szCs w:val="24"/>
              </w:rPr>
              <w:t xml:space="preserve">Value </w:t>
            </w:r>
          </w:p>
          <w:p w:rsidR="004C472C" w:rsidRDefault="004C472C" w:rsidP="004C472C">
            <w:pPr>
              <w:numPr>
                <w:ilvl w:val="0"/>
                <w:numId w:val="14"/>
              </w:numPr>
              <w:jc w:val="both"/>
              <w:rPr>
                <w:sz w:val="24"/>
                <w:szCs w:val="24"/>
              </w:rPr>
            </w:pPr>
            <w:r w:rsidRPr="00037EE1">
              <w:rPr>
                <w:sz w:val="24"/>
                <w:szCs w:val="24"/>
              </w:rPr>
              <w:t>Side Yard Abutting Applicant’s Primary Residence</w:t>
            </w:r>
            <w:r>
              <w:rPr>
                <w:sz w:val="24"/>
                <w:szCs w:val="24"/>
              </w:rPr>
              <w:t>:</w:t>
            </w:r>
            <w:r w:rsidRPr="00037EE1">
              <w:rPr>
                <w:sz w:val="24"/>
                <w:szCs w:val="24"/>
              </w:rPr>
              <w:t xml:space="preserve"> </w:t>
            </w:r>
            <w:r>
              <w:rPr>
                <w:sz w:val="24"/>
                <w:szCs w:val="24"/>
              </w:rPr>
              <w:t>50% of appraised value</w:t>
            </w:r>
          </w:p>
          <w:p w:rsidR="004C472C" w:rsidRDefault="00D806F1" w:rsidP="004C472C">
            <w:pPr>
              <w:numPr>
                <w:ilvl w:val="0"/>
                <w:numId w:val="14"/>
              </w:numPr>
              <w:jc w:val="both"/>
              <w:rPr>
                <w:sz w:val="24"/>
                <w:szCs w:val="24"/>
              </w:rPr>
            </w:pPr>
            <w:r>
              <w:rPr>
                <w:sz w:val="24"/>
                <w:szCs w:val="24"/>
              </w:rPr>
              <w:t>Demolition of Blighted</w:t>
            </w:r>
            <w:r w:rsidRPr="00037EE1">
              <w:rPr>
                <w:sz w:val="24"/>
                <w:szCs w:val="24"/>
              </w:rPr>
              <w:t xml:space="preserve"> Structure</w:t>
            </w:r>
            <w:r w:rsidR="004C472C">
              <w:rPr>
                <w:sz w:val="24"/>
                <w:szCs w:val="24"/>
              </w:rPr>
              <w:t>: 100% of appraised value</w:t>
            </w:r>
          </w:p>
          <w:p w:rsidR="00D806F1" w:rsidRDefault="00D806F1" w:rsidP="004C472C">
            <w:pPr>
              <w:numPr>
                <w:ilvl w:val="0"/>
                <w:numId w:val="14"/>
              </w:numPr>
              <w:jc w:val="both"/>
              <w:rPr>
                <w:sz w:val="24"/>
                <w:szCs w:val="24"/>
              </w:rPr>
            </w:pPr>
            <w:r>
              <w:rPr>
                <w:sz w:val="24"/>
                <w:szCs w:val="24"/>
              </w:rPr>
              <w:t>Rehabilitation of Blighted</w:t>
            </w:r>
            <w:r w:rsidRPr="00037EE1">
              <w:rPr>
                <w:sz w:val="24"/>
                <w:szCs w:val="24"/>
              </w:rPr>
              <w:t xml:space="preserve"> Structure</w:t>
            </w:r>
            <w:r>
              <w:rPr>
                <w:sz w:val="24"/>
                <w:szCs w:val="24"/>
              </w:rPr>
              <w:t>: 100% of appraised value</w:t>
            </w:r>
            <w:r w:rsidRPr="00037EE1">
              <w:rPr>
                <w:sz w:val="24"/>
                <w:szCs w:val="24"/>
              </w:rPr>
              <w:t xml:space="preserve">       </w:t>
            </w:r>
          </w:p>
          <w:p w:rsidR="004C472C" w:rsidRPr="000D69DC" w:rsidRDefault="004C472C" w:rsidP="004C472C">
            <w:pPr>
              <w:numPr>
                <w:ilvl w:val="0"/>
                <w:numId w:val="14"/>
              </w:numPr>
              <w:jc w:val="both"/>
              <w:rPr>
                <w:sz w:val="24"/>
                <w:szCs w:val="24"/>
              </w:rPr>
            </w:pPr>
            <w:r w:rsidRPr="000D69DC">
              <w:rPr>
                <w:sz w:val="24"/>
                <w:szCs w:val="24"/>
              </w:rPr>
              <w:t>All Other Applications: 100% of appraised value</w:t>
            </w:r>
          </w:p>
          <w:p w:rsidR="00CD1D05" w:rsidRPr="00037EE1" w:rsidRDefault="00EC1A13" w:rsidP="004C472C">
            <w:pPr>
              <w:jc w:val="both"/>
              <w:rPr>
                <w:sz w:val="24"/>
                <w:szCs w:val="24"/>
              </w:rPr>
            </w:pPr>
            <w:r>
              <w:rPr>
                <w:sz w:val="24"/>
                <w:szCs w:val="24"/>
              </w:rPr>
              <w:t xml:space="preserve">Estimate the </w:t>
            </w:r>
            <w:r w:rsidR="004C472C">
              <w:rPr>
                <w:sz w:val="24"/>
                <w:szCs w:val="24"/>
              </w:rPr>
              <w:t xml:space="preserve">applicant’s share of the </w:t>
            </w:r>
            <w:r>
              <w:rPr>
                <w:sz w:val="24"/>
                <w:szCs w:val="24"/>
              </w:rPr>
              <w:t>appraised</w:t>
            </w:r>
            <w:r w:rsidR="00A16F85" w:rsidRPr="00037EE1">
              <w:rPr>
                <w:sz w:val="24"/>
                <w:szCs w:val="24"/>
              </w:rPr>
              <w:t xml:space="preserve"> value</w:t>
            </w:r>
            <w:r w:rsidR="00266A9C" w:rsidRPr="00037EE1">
              <w:rPr>
                <w:sz w:val="24"/>
                <w:szCs w:val="24"/>
              </w:rPr>
              <w:t xml:space="preserve"> based upon</w:t>
            </w:r>
            <w:r w:rsidR="00CD1D05">
              <w:rPr>
                <w:sz w:val="24"/>
                <w:szCs w:val="24"/>
              </w:rPr>
              <w:t xml:space="preserve"> information such as</w:t>
            </w:r>
            <w:r w:rsidR="00266A9C" w:rsidRPr="00037EE1">
              <w:rPr>
                <w:sz w:val="24"/>
                <w:szCs w:val="24"/>
              </w:rPr>
              <w:t xml:space="preserve"> </w:t>
            </w:r>
            <w:r w:rsidR="00372B72" w:rsidRPr="00037EE1">
              <w:rPr>
                <w:sz w:val="24"/>
                <w:szCs w:val="24"/>
              </w:rPr>
              <w:t xml:space="preserve">recent comparable sales, </w:t>
            </w:r>
            <w:r w:rsidR="00D94AE4" w:rsidRPr="00037EE1">
              <w:rPr>
                <w:sz w:val="24"/>
                <w:szCs w:val="24"/>
              </w:rPr>
              <w:t xml:space="preserve">the current assessed value of the property, </w:t>
            </w:r>
            <w:r w:rsidR="00372B72" w:rsidRPr="00037EE1">
              <w:rPr>
                <w:sz w:val="24"/>
                <w:szCs w:val="24"/>
              </w:rPr>
              <w:t>etc.</w:t>
            </w:r>
          </w:p>
        </w:tc>
        <w:tc>
          <w:tcPr>
            <w:tcW w:w="1710" w:type="dxa"/>
            <w:shd w:val="clear" w:color="auto" w:fill="auto"/>
            <w:vAlign w:val="center"/>
          </w:tcPr>
          <w:p w:rsidR="00C01927" w:rsidRPr="00037EE1" w:rsidRDefault="00C01927" w:rsidP="00A11728">
            <w:pPr>
              <w:pStyle w:val="Heading1"/>
              <w:numPr>
                <w:ilvl w:val="0"/>
                <w:numId w:val="0"/>
              </w:numPr>
            </w:pPr>
            <w:r w:rsidRPr="00037EE1">
              <w:t>$</w:t>
            </w:r>
          </w:p>
        </w:tc>
      </w:tr>
      <w:tr w:rsidR="00C01927" w:rsidRPr="00037EE1" w:rsidTr="00EC1A13">
        <w:trPr>
          <w:trHeight w:val="980"/>
        </w:trPr>
        <w:tc>
          <w:tcPr>
            <w:tcW w:w="7920" w:type="dxa"/>
            <w:shd w:val="clear" w:color="auto" w:fill="FFFF66"/>
            <w:vAlign w:val="center"/>
          </w:tcPr>
          <w:p w:rsidR="00C01927" w:rsidRPr="00037EE1" w:rsidRDefault="00C01927" w:rsidP="00810A21">
            <w:pPr>
              <w:pStyle w:val="Heading1"/>
              <w:numPr>
                <w:ilvl w:val="0"/>
                <w:numId w:val="0"/>
              </w:numPr>
              <w:jc w:val="both"/>
              <w:rPr>
                <w:sz w:val="24"/>
                <w:szCs w:val="24"/>
              </w:rPr>
            </w:pPr>
            <w:r w:rsidRPr="00037EE1">
              <w:rPr>
                <w:sz w:val="24"/>
                <w:szCs w:val="24"/>
              </w:rPr>
              <w:t>Good Faith Deposit</w:t>
            </w:r>
          </w:p>
          <w:p w:rsidR="00266A9C" w:rsidRPr="00037EE1" w:rsidRDefault="00266A9C" w:rsidP="00EC1A13">
            <w:pPr>
              <w:jc w:val="both"/>
              <w:rPr>
                <w:sz w:val="24"/>
                <w:szCs w:val="24"/>
              </w:rPr>
            </w:pPr>
            <w:r w:rsidRPr="00037EE1">
              <w:rPr>
                <w:sz w:val="24"/>
                <w:szCs w:val="24"/>
              </w:rPr>
              <w:t>$</w:t>
            </w:r>
            <w:r w:rsidR="00EC1A13" w:rsidRPr="00037EE1">
              <w:rPr>
                <w:sz w:val="24"/>
                <w:szCs w:val="24"/>
              </w:rPr>
              <w:t>1</w:t>
            </w:r>
            <w:r w:rsidR="00EC1A13">
              <w:rPr>
                <w:sz w:val="24"/>
                <w:szCs w:val="24"/>
              </w:rPr>
              <w:t>62</w:t>
            </w:r>
            <w:r w:rsidRPr="00037EE1">
              <w:rPr>
                <w:sz w:val="24"/>
                <w:szCs w:val="24"/>
              </w:rPr>
              <w:t xml:space="preserve">.00 or 10 percent of the </w:t>
            </w:r>
            <w:r w:rsidR="00FA6B82" w:rsidRPr="00037EE1">
              <w:rPr>
                <w:sz w:val="24"/>
                <w:szCs w:val="24"/>
              </w:rPr>
              <w:t xml:space="preserve">estimated </w:t>
            </w:r>
            <w:r w:rsidR="007E7391">
              <w:rPr>
                <w:sz w:val="24"/>
                <w:szCs w:val="24"/>
              </w:rPr>
              <w:t>a</w:t>
            </w:r>
            <w:r w:rsidRPr="00037EE1">
              <w:rPr>
                <w:sz w:val="24"/>
                <w:szCs w:val="24"/>
              </w:rPr>
              <w:t xml:space="preserve">ppraised </w:t>
            </w:r>
            <w:r w:rsidR="007E7391">
              <w:rPr>
                <w:sz w:val="24"/>
                <w:szCs w:val="24"/>
              </w:rPr>
              <w:t>v</w:t>
            </w:r>
            <w:r w:rsidRPr="00037EE1">
              <w:rPr>
                <w:sz w:val="24"/>
                <w:szCs w:val="24"/>
              </w:rPr>
              <w:t>alue of the property</w:t>
            </w:r>
            <w:r w:rsidR="00EC1A13">
              <w:rPr>
                <w:sz w:val="24"/>
                <w:szCs w:val="24"/>
              </w:rPr>
              <w:t xml:space="preserve"> for properties valued over $2,000</w:t>
            </w:r>
            <w:r w:rsidR="008849CD">
              <w:rPr>
                <w:sz w:val="24"/>
                <w:szCs w:val="24"/>
              </w:rPr>
              <w:t>.00</w:t>
            </w:r>
          </w:p>
        </w:tc>
        <w:tc>
          <w:tcPr>
            <w:tcW w:w="1710" w:type="dxa"/>
            <w:shd w:val="clear" w:color="auto" w:fill="auto"/>
            <w:vAlign w:val="center"/>
          </w:tcPr>
          <w:p w:rsidR="00C01927" w:rsidRPr="00037EE1" w:rsidRDefault="00C01927" w:rsidP="00A11728">
            <w:pPr>
              <w:pStyle w:val="Heading1"/>
              <w:numPr>
                <w:ilvl w:val="0"/>
                <w:numId w:val="0"/>
              </w:numPr>
            </w:pPr>
            <w:r w:rsidRPr="00037EE1">
              <w:t>$</w:t>
            </w:r>
          </w:p>
        </w:tc>
      </w:tr>
      <w:tr w:rsidR="00C01927" w:rsidRPr="00037EE1" w:rsidTr="00EC1A13">
        <w:trPr>
          <w:trHeight w:val="1160"/>
        </w:trPr>
        <w:tc>
          <w:tcPr>
            <w:tcW w:w="7920" w:type="dxa"/>
            <w:shd w:val="clear" w:color="auto" w:fill="FFFF66"/>
            <w:vAlign w:val="center"/>
          </w:tcPr>
          <w:p w:rsidR="00C01927" w:rsidRPr="00037EE1" w:rsidRDefault="00C477F0" w:rsidP="00810A21">
            <w:pPr>
              <w:pStyle w:val="Heading1"/>
              <w:numPr>
                <w:ilvl w:val="0"/>
                <w:numId w:val="0"/>
              </w:numPr>
              <w:jc w:val="both"/>
              <w:rPr>
                <w:sz w:val="24"/>
                <w:szCs w:val="24"/>
              </w:rPr>
            </w:pPr>
            <w:r w:rsidRPr="00037EE1">
              <w:rPr>
                <w:sz w:val="24"/>
                <w:szCs w:val="24"/>
              </w:rPr>
              <w:t>Parcel Fee</w:t>
            </w:r>
          </w:p>
          <w:p w:rsidR="008C2D91" w:rsidRDefault="008C2D91" w:rsidP="00EC1A13">
            <w:pPr>
              <w:numPr>
                <w:ilvl w:val="0"/>
                <w:numId w:val="15"/>
              </w:numPr>
              <w:jc w:val="both"/>
              <w:rPr>
                <w:sz w:val="24"/>
                <w:szCs w:val="24"/>
              </w:rPr>
            </w:pPr>
            <w:r w:rsidRPr="00037EE1">
              <w:rPr>
                <w:sz w:val="24"/>
                <w:szCs w:val="24"/>
              </w:rPr>
              <w:t>Side Yard Abutting Applicant’s Primary Residence</w:t>
            </w:r>
            <w:r w:rsidR="00CD1D05">
              <w:rPr>
                <w:sz w:val="24"/>
                <w:szCs w:val="24"/>
              </w:rPr>
              <w:t>:</w:t>
            </w:r>
            <w:r w:rsidRPr="00037EE1">
              <w:rPr>
                <w:sz w:val="24"/>
                <w:szCs w:val="24"/>
              </w:rPr>
              <w:t xml:space="preserve"> </w:t>
            </w:r>
            <w:r w:rsidR="00266A9C" w:rsidRPr="00037EE1">
              <w:rPr>
                <w:sz w:val="24"/>
                <w:szCs w:val="24"/>
              </w:rPr>
              <w:t xml:space="preserve">WAIVED </w:t>
            </w:r>
          </w:p>
          <w:p w:rsidR="00D806F1" w:rsidRPr="00037EE1" w:rsidRDefault="00D806F1" w:rsidP="00EC1A13">
            <w:pPr>
              <w:numPr>
                <w:ilvl w:val="0"/>
                <w:numId w:val="15"/>
              </w:numPr>
              <w:jc w:val="both"/>
              <w:rPr>
                <w:sz w:val="24"/>
                <w:szCs w:val="24"/>
              </w:rPr>
            </w:pPr>
            <w:r>
              <w:rPr>
                <w:sz w:val="24"/>
                <w:szCs w:val="24"/>
              </w:rPr>
              <w:t>Demolition of Blighted</w:t>
            </w:r>
            <w:r w:rsidRPr="00037EE1">
              <w:rPr>
                <w:sz w:val="24"/>
                <w:szCs w:val="24"/>
              </w:rPr>
              <w:t xml:space="preserve"> Structure</w:t>
            </w:r>
            <w:r>
              <w:rPr>
                <w:sz w:val="24"/>
                <w:szCs w:val="24"/>
              </w:rPr>
              <w:t xml:space="preserve">: </w:t>
            </w:r>
            <w:r w:rsidRPr="00037EE1">
              <w:rPr>
                <w:sz w:val="24"/>
                <w:szCs w:val="24"/>
              </w:rPr>
              <w:t>WAIVED</w:t>
            </w:r>
          </w:p>
          <w:p w:rsidR="008C2D91" w:rsidRPr="00037EE1" w:rsidRDefault="00D806F1" w:rsidP="00EC1A13">
            <w:pPr>
              <w:numPr>
                <w:ilvl w:val="0"/>
                <w:numId w:val="15"/>
              </w:numPr>
              <w:jc w:val="both"/>
              <w:rPr>
                <w:sz w:val="24"/>
                <w:szCs w:val="24"/>
              </w:rPr>
            </w:pPr>
            <w:r>
              <w:rPr>
                <w:sz w:val="24"/>
                <w:szCs w:val="24"/>
              </w:rPr>
              <w:t xml:space="preserve">Rehabilitation of </w:t>
            </w:r>
            <w:r w:rsidR="00EB3B7F">
              <w:rPr>
                <w:sz w:val="24"/>
                <w:szCs w:val="24"/>
              </w:rPr>
              <w:t>Blighted</w:t>
            </w:r>
            <w:r w:rsidR="007B7E96" w:rsidRPr="00037EE1">
              <w:rPr>
                <w:sz w:val="24"/>
                <w:szCs w:val="24"/>
              </w:rPr>
              <w:t xml:space="preserve"> Structure</w:t>
            </w:r>
            <w:r w:rsidR="00CD1D05">
              <w:rPr>
                <w:sz w:val="24"/>
                <w:szCs w:val="24"/>
              </w:rPr>
              <w:t>:</w:t>
            </w:r>
            <w:r w:rsidR="00CD1D05" w:rsidRPr="00037EE1">
              <w:rPr>
                <w:sz w:val="24"/>
                <w:szCs w:val="24"/>
              </w:rPr>
              <w:t xml:space="preserve"> </w:t>
            </w:r>
            <w:r w:rsidR="00266A9C" w:rsidRPr="00037EE1">
              <w:rPr>
                <w:sz w:val="24"/>
                <w:szCs w:val="24"/>
              </w:rPr>
              <w:t xml:space="preserve">$1,400.00 </w:t>
            </w:r>
          </w:p>
          <w:p w:rsidR="008C2D91" w:rsidRPr="00037EE1" w:rsidRDefault="008C2D91" w:rsidP="00EC1A13">
            <w:pPr>
              <w:numPr>
                <w:ilvl w:val="0"/>
                <w:numId w:val="15"/>
              </w:numPr>
              <w:jc w:val="both"/>
              <w:rPr>
                <w:sz w:val="24"/>
                <w:szCs w:val="24"/>
              </w:rPr>
            </w:pPr>
            <w:r w:rsidRPr="00037EE1">
              <w:rPr>
                <w:sz w:val="24"/>
                <w:szCs w:val="24"/>
              </w:rPr>
              <w:t xml:space="preserve">All Other </w:t>
            </w:r>
            <w:r w:rsidR="00EB3B7F">
              <w:rPr>
                <w:sz w:val="24"/>
                <w:szCs w:val="24"/>
              </w:rPr>
              <w:t>Applications</w:t>
            </w:r>
            <w:r w:rsidR="00CD1D05">
              <w:rPr>
                <w:sz w:val="24"/>
                <w:szCs w:val="24"/>
              </w:rPr>
              <w:t>:</w:t>
            </w:r>
            <w:r w:rsidRPr="00037EE1">
              <w:rPr>
                <w:sz w:val="24"/>
                <w:szCs w:val="24"/>
              </w:rPr>
              <w:t xml:space="preserve"> $3,000.00</w:t>
            </w:r>
          </w:p>
        </w:tc>
        <w:tc>
          <w:tcPr>
            <w:tcW w:w="1710" w:type="dxa"/>
            <w:shd w:val="clear" w:color="auto" w:fill="auto"/>
            <w:vAlign w:val="center"/>
          </w:tcPr>
          <w:p w:rsidR="00C01927" w:rsidRPr="00037EE1" w:rsidRDefault="00C01927" w:rsidP="00A11728">
            <w:pPr>
              <w:pStyle w:val="Heading1"/>
              <w:numPr>
                <w:ilvl w:val="0"/>
                <w:numId w:val="0"/>
              </w:numPr>
            </w:pPr>
            <w:r w:rsidRPr="00037EE1">
              <w:t>$</w:t>
            </w:r>
          </w:p>
        </w:tc>
      </w:tr>
      <w:tr w:rsidR="007B7E96" w:rsidRPr="00037EE1" w:rsidTr="00EC1A13">
        <w:trPr>
          <w:trHeight w:val="548"/>
        </w:trPr>
        <w:tc>
          <w:tcPr>
            <w:tcW w:w="7920" w:type="dxa"/>
            <w:shd w:val="clear" w:color="auto" w:fill="FFFF66"/>
            <w:vAlign w:val="center"/>
          </w:tcPr>
          <w:p w:rsidR="007B7E96" w:rsidRPr="00037EE1" w:rsidRDefault="007B7E96" w:rsidP="00810A21">
            <w:pPr>
              <w:pStyle w:val="Heading1"/>
              <w:numPr>
                <w:ilvl w:val="0"/>
                <w:numId w:val="0"/>
              </w:numPr>
              <w:jc w:val="both"/>
              <w:rPr>
                <w:sz w:val="24"/>
                <w:szCs w:val="24"/>
              </w:rPr>
            </w:pPr>
            <w:r w:rsidRPr="00037EE1">
              <w:rPr>
                <w:sz w:val="24"/>
                <w:szCs w:val="24"/>
              </w:rPr>
              <w:t>Closing Costs</w:t>
            </w:r>
          </w:p>
          <w:p w:rsidR="007B7E96" w:rsidRPr="00037EE1" w:rsidRDefault="0029556B" w:rsidP="00810A21">
            <w:pPr>
              <w:jc w:val="both"/>
              <w:rPr>
                <w:sz w:val="24"/>
                <w:szCs w:val="24"/>
              </w:rPr>
            </w:pPr>
            <w:r w:rsidRPr="00037EE1">
              <w:rPr>
                <w:sz w:val="24"/>
                <w:szCs w:val="24"/>
              </w:rPr>
              <w:t>A</w:t>
            </w:r>
            <w:r w:rsidR="007B7E96" w:rsidRPr="00037EE1">
              <w:rPr>
                <w:sz w:val="24"/>
                <w:szCs w:val="24"/>
              </w:rPr>
              <w:t xml:space="preserve">verage </w:t>
            </w:r>
            <w:r w:rsidR="00555019">
              <w:rPr>
                <w:sz w:val="24"/>
                <w:szCs w:val="24"/>
              </w:rPr>
              <w:t xml:space="preserve">of </w:t>
            </w:r>
            <w:r w:rsidR="007B7E96" w:rsidRPr="00037EE1">
              <w:rPr>
                <w:sz w:val="24"/>
                <w:szCs w:val="24"/>
              </w:rPr>
              <w:t>$500</w:t>
            </w:r>
            <w:r w:rsidRPr="00037EE1">
              <w:rPr>
                <w:sz w:val="24"/>
                <w:szCs w:val="24"/>
              </w:rPr>
              <w:t>.00</w:t>
            </w:r>
          </w:p>
        </w:tc>
        <w:tc>
          <w:tcPr>
            <w:tcW w:w="1710" w:type="dxa"/>
            <w:shd w:val="clear" w:color="auto" w:fill="auto"/>
            <w:vAlign w:val="center"/>
          </w:tcPr>
          <w:p w:rsidR="007B7E96" w:rsidRPr="00037EE1" w:rsidRDefault="00FA203D" w:rsidP="004C472C">
            <w:pPr>
              <w:pStyle w:val="Heading1"/>
              <w:numPr>
                <w:ilvl w:val="0"/>
                <w:numId w:val="0"/>
              </w:numPr>
            </w:pPr>
            <w:r w:rsidRPr="00037EE1">
              <w:t>$</w:t>
            </w:r>
            <w:r w:rsidR="00EC1A13">
              <w:t xml:space="preserve">   </w:t>
            </w:r>
            <w:r w:rsidR="004C472C">
              <w:t>500.00</w:t>
            </w:r>
          </w:p>
        </w:tc>
      </w:tr>
      <w:tr w:rsidR="00C01927" w:rsidRPr="00037EE1" w:rsidTr="00EC1A13">
        <w:trPr>
          <w:trHeight w:val="530"/>
        </w:trPr>
        <w:tc>
          <w:tcPr>
            <w:tcW w:w="7920" w:type="dxa"/>
            <w:shd w:val="clear" w:color="auto" w:fill="FFFF66"/>
            <w:vAlign w:val="center"/>
          </w:tcPr>
          <w:p w:rsidR="00C01927" w:rsidRPr="00037EE1" w:rsidRDefault="00D94AE4" w:rsidP="000D1C25">
            <w:pPr>
              <w:pStyle w:val="Heading1"/>
              <w:numPr>
                <w:ilvl w:val="0"/>
                <w:numId w:val="0"/>
              </w:numPr>
              <w:jc w:val="both"/>
            </w:pPr>
            <w:r w:rsidRPr="00037EE1">
              <w:t xml:space="preserve">Estimated </w:t>
            </w:r>
            <w:r w:rsidR="00C01927" w:rsidRPr="00037EE1">
              <w:t xml:space="preserve">Total Purchase </w:t>
            </w:r>
            <w:r w:rsidR="00BE1AB3" w:rsidRPr="00037EE1">
              <w:t>Price</w:t>
            </w:r>
            <w:r w:rsidR="00D806F1">
              <w:t xml:space="preserve"> </w:t>
            </w:r>
            <w:r w:rsidR="00BE1AB3">
              <w:rPr>
                <w:vertAlign w:val="superscript"/>
              </w:rPr>
              <w:t xml:space="preserve"> </w:t>
            </w:r>
          </w:p>
        </w:tc>
        <w:tc>
          <w:tcPr>
            <w:tcW w:w="1710" w:type="dxa"/>
            <w:shd w:val="clear" w:color="auto" w:fill="auto"/>
            <w:vAlign w:val="center"/>
          </w:tcPr>
          <w:p w:rsidR="00C01927" w:rsidRPr="00037EE1" w:rsidRDefault="00C01927" w:rsidP="00A11728">
            <w:pPr>
              <w:pStyle w:val="Heading1"/>
              <w:numPr>
                <w:ilvl w:val="0"/>
                <w:numId w:val="0"/>
              </w:numPr>
            </w:pPr>
            <w:r w:rsidRPr="00037EE1">
              <w:t>$</w:t>
            </w:r>
          </w:p>
        </w:tc>
      </w:tr>
    </w:tbl>
    <w:p w:rsidR="00ED6E42" w:rsidRPr="00D806F1" w:rsidRDefault="00ED6E42" w:rsidP="00555019">
      <w:pPr>
        <w:pStyle w:val="Heading1"/>
        <w:numPr>
          <w:ilvl w:val="0"/>
          <w:numId w:val="18"/>
        </w:numPr>
        <w:jc w:val="both"/>
        <w:rPr>
          <w:b w:val="0"/>
          <w:sz w:val="20"/>
        </w:rPr>
      </w:pPr>
      <w:r w:rsidRPr="00D806F1">
        <w:rPr>
          <w:b w:val="0"/>
          <w:sz w:val="20"/>
        </w:rPr>
        <w:t>The Pricing Structure is subject to the availability of funding.</w:t>
      </w:r>
    </w:p>
    <w:p w:rsidR="008C2D91" w:rsidRPr="00D806F1" w:rsidRDefault="006505B6" w:rsidP="00555019">
      <w:pPr>
        <w:pStyle w:val="Heading1"/>
        <w:numPr>
          <w:ilvl w:val="0"/>
          <w:numId w:val="18"/>
        </w:numPr>
        <w:jc w:val="both"/>
        <w:rPr>
          <w:b w:val="0"/>
          <w:sz w:val="20"/>
        </w:rPr>
      </w:pPr>
      <w:r w:rsidRPr="00D806F1">
        <w:rPr>
          <w:b w:val="0"/>
          <w:sz w:val="20"/>
        </w:rPr>
        <w:t>A</w:t>
      </w:r>
      <w:r w:rsidR="00F44D84" w:rsidRPr="00D806F1">
        <w:rPr>
          <w:b w:val="0"/>
          <w:sz w:val="20"/>
        </w:rPr>
        <w:t>pplicant</w:t>
      </w:r>
      <w:r w:rsidRPr="00D806F1">
        <w:rPr>
          <w:b w:val="0"/>
          <w:sz w:val="20"/>
        </w:rPr>
        <w:t>s</w:t>
      </w:r>
      <w:r w:rsidR="00F44D84" w:rsidRPr="00D806F1">
        <w:rPr>
          <w:b w:val="0"/>
          <w:sz w:val="20"/>
        </w:rPr>
        <w:t xml:space="preserve"> may elect to purchase title insurance at an additional cost. </w:t>
      </w:r>
    </w:p>
    <w:p w:rsidR="000131FB" w:rsidRPr="000131FB" w:rsidRDefault="000131FB" w:rsidP="00D02335">
      <w:pPr>
        <w:pStyle w:val="Heading1"/>
        <w:numPr>
          <w:ilvl w:val="0"/>
          <w:numId w:val="0"/>
        </w:numPr>
        <w:rPr>
          <w:color w:val="0060A9"/>
          <w:sz w:val="16"/>
          <w:szCs w:val="16"/>
        </w:rPr>
      </w:pPr>
    </w:p>
    <w:p w:rsidR="00372B72" w:rsidRPr="00037EE1" w:rsidRDefault="00C01927" w:rsidP="00D02335">
      <w:pPr>
        <w:pStyle w:val="Heading1"/>
        <w:numPr>
          <w:ilvl w:val="0"/>
          <w:numId w:val="0"/>
        </w:numPr>
        <w:rPr>
          <w:sz w:val="28"/>
          <w:szCs w:val="28"/>
        </w:rPr>
      </w:pPr>
      <w:r w:rsidRPr="00037EE1">
        <w:rPr>
          <w:color w:val="0060A9"/>
          <w:sz w:val="28"/>
          <w:szCs w:val="28"/>
        </w:rPr>
        <w:t>SECTION 5: FINANCING</w:t>
      </w:r>
    </w:p>
    <w:tbl>
      <w:tblPr>
        <w:tblW w:w="5029" w:type="pct"/>
        <w:tblInd w:w="18" w:type="dxa"/>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Look w:val="01E0" w:firstRow="1" w:lastRow="1" w:firstColumn="1" w:lastColumn="1" w:noHBand="0" w:noVBand="0"/>
      </w:tblPr>
      <w:tblGrid>
        <w:gridCol w:w="7020"/>
        <w:gridCol w:w="2901"/>
      </w:tblGrid>
      <w:tr w:rsidR="00F44D84" w:rsidRPr="00037EE1" w:rsidTr="000131FB">
        <w:trPr>
          <w:trHeight w:val="836"/>
        </w:trPr>
        <w:tc>
          <w:tcPr>
            <w:tcW w:w="3538" w:type="pct"/>
            <w:shd w:val="clear" w:color="auto" w:fill="FFFF66"/>
          </w:tcPr>
          <w:p w:rsidR="00F44D84" w:rsidRPr="00037EE1" w:rsidRDefault="00F44D84" w:rsidP="000131FB">
            <w:pPr>
              <w:jc w:val="both"/>
              <w:rPr>
                <w:sz w:val="22"/>
              </w:rPr>
            </w:pPr>
            <w:r w:rsidRPr="00037EE1">
              <w:rPr>
                <w:b/>
                <w:sz w:val="24"/>
                <w:szCs w:val="24"/>
              </w:rPr>
              <w:t xml:space="preserve">How </w:t>
            </w:r>
            <w:r w:rsidR="00555019">
              <w:rPr>
                <w:b/>
                <w:sz w:val="24"/>
                <w:szCs w:val="24"/>
              </w:rPr>
              <w:t>will you</w:t>
            </w:r>
            <w:r w:rsidRPr="00037EE1">
              <w:rPr>
                <w:b/>
                <w:sz w:val="24"/>
                <w:szCs w:val="24"/>
              </w:rPr>
              <w:t xml:space="preserve"> </w:t>
            </w:r>
            <w:r w:rsidR="00FA203D" w:rsidRPr="00037EE1">
              <w:rPr>
                <w:b/>
                <w:sz w:val="24"/>
                <w:szCs w:val="24"/>
              </w:rPr>
              <w:t xml:space="preserve">fund </w:t>
            </w:r>
            <w:r w:rsidRPr="00037EE1">
              <w:rPr>
                <w:b/>
                <w:sz w:val="24"/>
                <w:szCs w:val="24"/>
              </w:rPr>
              <w:t xml:space="preserve">the </w:t>
            </w:r>
            <w:r w:rsidR="00555019">
              <w:rPr>
                <w:b/>
                <w:sz w:val="24"/>
                <w:szCs w:val="24"/>
              </w:rPr>
              <w:t>purchase of the</w:t>
            </w:r>
            <w:r w:rsidRPr="00037EE1">
              <w:rPr>
                <w:b/>
                <w:sz w:val="24"/>
                <w:szCs w:val="24"/>
              </w:rPr>
              <w:t xml:space="preserve"> property </w:t>
            </w:r>
            <w:r w:rsidRPr="00037EE1">
              <w:rPr>
                <w:b/>
                <w:sz w:val="24"/>
                <w:szCs w:val="24"/>
                <w:u w:val="single"/>
              </w:rPr>
              <w:t>and</w:t>
            </w:r>
            <w:r w:rsidRPr="00037EE1">
              <w:rPr>
                <w:b/>
                <w:sz w:val="24"/>
                <w:szCs w:val="24"/>
              </w:rPr>
              <w:t xml:space="preserve"> implement</w:t>
            </w:r>
            <w:r w:rsidR="00555019">
              <w:rPr>
                <w:b/>
                <w:sz w:val="24"/>
                <w:szCs w:val="24"/>
              </w:rPr>
              <w:t>ation of</w:t>
            </w:r>
            <w:r w:rsidRPr="00037EE1">
              <w:rPr>
                <w:b/>
                <w:sz w:val="24"/>
                <w:szCs w:val="24"/>
              </w:rPr>
              <w:t xml:space="preserve"> your reuse plan (e.g. personal funds, line of credit, etc.)?  </w:t>
            </w:r>
            <w:r w:rsidR="00ED6E42">
              <w:rPr>
                <w:sz w:val="24"/>
                <w:szCs w:val="24"/>
              </w:rPr>
              <w:t>Please a</w:t>
            </w:r>
            <w:r w:rsidRPr="00037EE1">
              <w:rPr>
                <w:sz w:val="24"/>
                <w:szCs w:val="24"/>
              </w:rPr>
              <w:t>ttach documentation of sufficient funds</w:t>
            </w:r>
            <w:r w:rsidR="000131FB">
              <w:rPr>
                <w:sz w:val="24"/>
                <w:szCs w:val="24"/>
              </w:rPr>
              <w:t>.</w:t>
            </w:r>
          </w:p>
        </w:tc>
        <w:tc>
          <w:tcPr>
            <w:tcW w:w="1462" w:type="pct"/>
          </w:tcPr>
          <w:p w:rsidR="00F44D84" w:rsidRPr="00037EE1" w:rsidRDefault="00F44D84" w:rsidP="005A450A">
            <w:pPr>
              <w:rPr>
                <w:b/>
                <w:sz w:val="22"/>
              </w:rPr>
            </w:pPr>
          </w:p>
        </w:tc>
      </w:tr>
    </w:tbl>
    <w:p w:rsidR="00C01927" w:rsidRPr="000131FB" w:rsidRDefault="00C01927" w:rsidP="00867556">
      <w:pPr>
        <w:tabs>
          <w:tab w:val="num" w:pos="1800"/>
        </w:tabs>
        <w:rPr>
          <w:sz w:val="16"/>
          <w:szCs w:val="16"/>
        </w:rPr>
      </w:pPr>
    </w:p>
    <w:p w:rsidR="00BC3441" w:rsidRPr="00954363" w:rsidRDefault="00BC3441" w:rsidP="00BC3441">
      <w:pPr>
        <w:tabs>
          <w:tab w:val="num" w:pos="1800"/>
        </w:tabs>
        <w:jc w:val="both"/>
        <w:rPr>
          <w:sz w:val="22"/>
          <w:szCs w:val="22"/>
        </w:rPr>
      </w:pPr>
      <w:r w:rsidRPr="00954363">
        <w:rPr>
          <w:sz w:val="22"/>
          <w:szCs w:val="22"/>
        </w:rPr>
        <w:t>I hereby attest that the above written information is true and correct to the best of my knowledge.  I have received, reviewed, and understand the Allegheny County Vacant Property Recovery Program’s “Applicant Eligibility Requirements,”</w:t>
      </w:r>
      <w:r>
        <w:rPr>
          <w:sz w:val="22"/>
          <w:szCs w:val="22"/>
        </w:rPr>
        <w:t xml:space="preserve"> </w:t>
      </w:r>
      <w:r w:rsidRPr="00954363">
        <w:rPr>
          <w:sz w:val="22"/>
          <w:szCs w:val="22"/>
        </w:rPr>
        <w:t>“Property Eligibility Requirements,” “Timeline for Payment and Acquisition,” “Products and Pricing Structure,” and “Parcels with Existing/Future Structures Policy,”  and agree to abide by these policies. I understand that failure to submit all required information may result in the termination of my application.</w:t>
      </w:r>
      <w:r w:rsidR="000D69DC">
        <w:rPr>
          <w:sz w:val="22"/>
          <w:szCs w:val="22"/>
        </w:rPr>
        <w:t xml:space="preserve"> I understand that the Redevelopment Authority</w:t>
      </w:r>
      <w:r w:rsidR="004C1856">
        <w:rPr>
          <w:sz w:val="22"/>
          <w:szCs w:val="22"/>
        </w:rPr>
        <w:t xml:space="preserve"> of Allegheny County (RAAC) </w:t>
      </w:r>
      <w:r w:rsidR="000D69DC">
        <w:rPr>
          <w:sz w:val="22"/>
          <w:szCs w:val="22"/>
        </w:rPr>
        <w:t>may share my application materials and information pertaining to my application as part of the review and approval process.</w:t>
      </w:r>
    </w:p>
    <w:p w:rsidR="00F44D84" w:rsidRPr="000131FB" w:rsidRDefault="00F44D84" w:rsidP="00E91780">
      <w:pPr>
        <w:tabs>
          <w:tab w:val="num" w:pos="1800"/>
        </w:tabs>
        <w:jc w:val="both"/>
        <w:rPr>
          <w:sz w:val="16"/>
          <w:szCs w:val="16"/>
        </w:rPr>
      </w:pPr>
    </w:p>
    <w:p w:rsidR="00DA03A9" w:rsidRPr="00226C81" w:rsidRDefault="00153E65" w:rsidP="00DA03A9">
      <w:pPr>
        <w:tabs>
          <w:tab w:val="left" w:pos="378"/>
          <w:tab w:val="left" w:pos="1098"/>
          <w:tab w:val="left" w:pos="1548"/>
          <w:tab w:val="left" w:pos="1818"/>
          <w:tab w:val="left" w:pos="2538"/>
          <w:tab w:val="left" w:pos="3258"/>
          <w:tab w:val="left" w:pos="3978"/>
          <w:tab w:val="left" w:pos="4698"/>
          <w:tab w:val="left" w:pos="5418"/>
          <w:tab w:val="left" w:pos="6138"/>
          <w:tab w:val="left" w:pos="6858"/>
          <w:tab w:val="left" w:pos="7578"/>
          <w:tab w:val="left" w:pos="8298"/>
          <w:tab w:val="left" w:pos="9018"/>
          <w:tab w:val="left" w:pos="9738"/>
          <w:tab w:val="left" w:pos="10458"/>
        </w:tabs>
        <w:jc w:val="both"/>
        <w:rPr>
          <w:sz w:val="22"/>
          <w:szCs w:val="22"/>
        </w:rPr>
      </w:pPr>
      <w:r w:rsidRPr="00226C81">
        <w:rPr>
          <w:sz w:val="22"/>
          <w:szCs w:val="22"/>
        </w:rPr>
        <w:t>I understand that my application will be considered for participation in the Allegheny</w:t>
      </w:r>
      <w:r w:rsidR="008C2D91" w:rsidRPr="00226C81">
        <w:rPr>
          <w:sz w:val="22"/>
          <w:szCs w:val="22"/>
        </w:rPr>
        <w:t xml:space="preserve"> County</w:t>
      </w:r>
      <w:r w:rsidRPr="00226C81">
        <w:rPr>
          <w:sz w:val="22"/>
          <w:szCs w:val="22"/>
        </w:rPr>
        <w:t xml:space="preserve"> Vacant Property Recovery Program, but there is no guarantee of acceptance into the Program</w:t>
      </w:r>
      <w:r w:rsidR="00216A2D" w:rsidRPr="00226C81">
        <w:rPr>
          <w:sz w:val="22"/>
          <w:szCs w:val="22"/>
        </w:rPr>
        <w:t xml:space="preserve">. </w:t>
      </w:r>
      <w:r w:rsidR="00581FA7" w:rsidRPr="00226C81">
        <w:rPr>
          <w:sz w:val="22"/>
          <w:szCs w:val="22"/>
        </w:rPr>
        <w:t xml:space="preserve">The approval of an application and the acquisition and </w:t>
      </w:r>
      <w:r w:rsidR="00441E00" w:rsidRPr="00226C81">
        <w:rPr>
          <w:sz w:val="22"/>
          <w:szCs w:val="22"/>
        </w:rPr>
        <w:t>transfer of a property</w:t>
      </w:r>
      <w:r w:rsidRPr="00226C81">
        <w:rPr>
          <w:sz w:val="22"/>
          <w:szCs w:val="22"/>
        </w:rPr>
        <w:t xml:space="preserve"> is at </w:t>
      </w:r>
      <w:r w:rsidR="00441E00" w:rsidRPr="00226C81">
        <w:rPr>
          <w:sz w:val="22"/>
          <w:szCs w:val="22"/>
        </w:rPr>
        <w:t xml:space="preserve">all times at </w:t>
      </w:r>
      <w:r w:rsidRPr="00226C81">
        <w:rPr>
          <w:sz w:val="22"/>
          <w:szCs w:val="22"/>
        </w:rPr>
        <w:t xml:space="preserve">the </w:t>
      </w:r>
      <w:r w:rsidR="00F44D84" w:rsidRPr="00226C81">
        <w:rPr>
          <w:sz w:val="22"/>
          <w:szCs w:val="22"/>
        </w:rPr>
        <w:t xml:space="preserve">sole </w:t>
      </w:r>
      <w:r w:rsidR="003F20D5" w:rsidRPr="00226C81">
        <w:rPr>
          <w:sz w:val="22"/>
          <w:szCs w:val="22"/>
        </w:rPr>
        <w:t>di</w:t>
      </w:r>
      <w:r w:rsidR="00806276" w:rsidRPr="00226C81">
        <w:rPr>
          <w:sz w:val="22"/>
          <w:szCs w:val="22"/>
        </w:rPr>
        <w:t>scretion</w:t>
      </w:r>
      <w:r w:rsidRPr="00226C81">
        <w:rPr>
          <w:sz w:val="22"/>
          <w:szCs w:val="22"/>
        </w:rPr>
        <w:t xml:space="preserve"> of </w:t>
      </w:r>
      <w:r w:rsidR="004C1856">
        <w:rPr>
          <w:sz w:val="22"/>
          <w:szCs w:val="22"/>
        </w:rPr>
        <w:t>RAAC</w:t>
      </w:r>
      <w:r w:rsidR="00CE02A4" w:rsidRPr="00226C81">
        <w:rPr>
          <w:sz w:val="22"/>
          <w:szCs w:val="22"/>
        </w:rPr>
        <w:t xml:space="preserve"> and </w:t>
      </w:r>
      <w:r w:rsidR="004C1856">
        <w:rPr>
          <w:sz w:val="22"/>
          <w:szCs w:val="22"/>
        </w:rPr>
        <w:t xml:space="preserve">the </w:t>
      </w:r>
      <w:r w:rsidR="00CE02A4" w:rsidRPr="00226C81">
        <w:rPr>
          <w:sz w:val="22"/>
          <w:szCs w:val="22"/>
        </w:rPr>
        <w:t>Program. Neither</w:t>
      </w:r>
      <w:r w:rsidR="004C1856">
        <w:rPr>
          <w:sz w:val="22"/>
          <w:szCs w:val="22"/>
        </w:rPr>
        <w:t xml:space="preserve"> RAAC</w:t>
      </w:r>
      <w:r w:rsidR="00CE02A4" w:rsidRPr="00226C81">
        <w:rPr>
          <w:sz w:val="22"/>
          <w:szCs w:val="22"/>
        </w:rPr>
        <w:t xml:space="preserve"> nor the Program guarantees the acquisition and/or transfer of any property.    </w:t>
      </w:r>
      <w:r w:rsidR="00F44D84" w:rsidRPr="00226C81">
        <w:rPr>
          <w:sz w:val="22"/>
          <w:szCs w:val="22"/>
        </w:rPr>
        <w:t xml:space="preserve"> </w:t>
      </w:r>
      <w:r w:rsidR="001C70B5" w:rsidRPr="00226C81">
        <w:rPr>
          <w:sz w:val="22"/>
          <w:szCs w:val="22"/>
        </w:rPr>
        <w:t xml:space="preserve">  </w:t>
      </w:r>
    </w:p>
    <w:p w:rsidR="00226C81" w:rsidRPr="000131FB" w:rsidRDefault="00226C81" w:rsidP="00D02335">
      <w:pPr>
        <w:rPr>
          <w:sz w:val="28"/>
          <w:szCs w:val="28"/>
          <w:u w:val="single"/>
        </w:rPr>
      </w:pPr>
    </w:p>
    <w:p w:rsidR="00D02335" w:rsidRPr="00037EE1" w:rsidRDefault="00D02335" w:rsidP="00D02335">
      <w:pPr>
        <w:rPr>
          <w:sz w:val="22"/>
        </w:rPr>
      </w:pPr>
      <w:r w:rsidRPr="00037EE1">
        <w:rPr>
          <w:sz w:val="22"/>
          <w:u w:val="single"/>
        </w:rPr>
        <w:tab/>
      </w:r>
      <w:r w:rsidRPr="00037EE1">
        <w:rPr>
          <w:sz w:val="22"/>
          <w:u w:val="single"/>
        </w:rPr>
        <w:tab/>
      </w:r>
      <w:r w:rsidRPr="00037EE1">
        <w:rPr>
          <w:sz w:val="22"/>
          <w:u w:val="single"/>
        </w:rPr>
        <w:tab/>
      </w:r>
      <w:r w:rsidRPr="00037EE1">
        <w:rPr>
          <w:sz w:val="22"/>
        </w:rPr>
        <w:tab/>
      </w:r>
      <w:r w:rsidRPr="00037EE1">
        <w:rPr>
          <w:sz w:val="22"/>
          <w:u w:val="single"/>
        </w:rPr>
        <w:tab/>
      </w:r>
      <w:r w:rsidRPr="00037EE1">
        <w:rPr>
          <w:sz w:val="22"/>
          <w:u w:val="single"/>
        </w:rPr>
        <w:tab/>
      </w:r>
      <w:r w:rsidRPr="00037EE1">
        <w:rPr>
          <w:sz w:val="22"/>
          <w:u w:val="single"/>
        </w:rPr>
        <w:tab/>
      </w:r>
      <w:r w:rsidRPr="00037EE1">
        <w:rPr>
          <w:sz w:val="22"/>
          <w:u w:val="single"/>
        </w:rPr>
        <w:tab/>
      </w:r>
      <w:r w:rsidRPr="00037EE1">
        <w:rPr>
          <w:sz w:val="22"/>
          <w:u w:val="single"/>
        </w:rPr>
        <w:tab/>
      </w:r>
      <w:r w:rsidRPr="00037EE1">
        <w:rPr>
          <w:sz w:val="22"/>
        </w:rPr>
        <w:t xml:space="preserve">          _____________________</w:t>
      </w:r>
    </w:p>
    <w:p w:rsidR="00DA03A9" w:rsidRPr="00ED6E42" w:rsidRDefault="00D02335" w:rsidP="00D02335">
      <w:pPr>
        <w:rPr>
          <w:sz w:val="12"/>
          <w:szCs w:val="12"/>
          <w:u w:val="single"/>
        </w:rPr>
      </w:pPr>
      <w:r w:rsidRPr="00037EE1">
        <w:rPr>
          <w:sz w:val="22"/>
        </w:rPr>
        <w:tab/>
        <w:t>Date</w:t>
      </w:r>
      <w:r w:rsidRPr="00037EE1">
        <w:rPr>
          <w:sz w:val="22"/>
        </w:rPr>
        <w:tab/>
      </w:r>
      <w:r w:rsidRPr="00037EE1">
        <w:rPr>
          <w:sz w:val="22"/>
        </w:rPr>
        <w:tab/>
      </w:r>
      <w:r w:rsidRPr="00037EE1">
        <w:rPr>
          <w:sz w:val="22"/>
        </w:rPr>
        <w:tab/>
      </w:r>
      <w:r w:rsidRPr="00037EE1">
        <w:rPr>
          <w:sz w:val="22"/>
        </w:rPr>
        <w:tab/>
      </w:r>
      <w:r w:rsidRPr="00037EE1">
        <w:rPr>
          <w:sz w:val="22"/>
        </w:rPr>
        <w:tab/>
        <w:t>Signature</w:t>
      </w:r>
      <w:r w:rsidRPr="00037EE1">
        <w:rPr>
          <w:sz w:val="22"/>
        </w:rPr>
        <w:tab/>
      </w:r>
      <w:r w:rsidRPr="00037EE1">
        <w:rPr>
          <w:sz w:val="22"/>
        </w:rPr>
        <w:tab/>
      </w:r>
      <w:r w:rsidRPr="00037EE1">
        <w:rPr>
          <w:sz w:val="22"/>
        </w:rPr>
        <w:tab/>
        <w:t xml:space="preserve">       Print Name</w:t>
      </w:r>
    </w:p>
    <w:p w:rsidR="000131FB" w:rsidRDefault="000131FB" w:rsidP="00D02335">
      <w:pPr>
        <w:rPr>
          <w:sz w:val="22"/>
          <w:u w:val="single"/>
        </w:rPr>
      </w:pPr>
    </w:p>
    <w:p w:rsidR="00D02335" w:rsidRPr="00037EE1" w:rsidRDefault="00D02335" w:rsidP="00D02335">
      <w:pPr>
        <w:rPr>
          <w:sz w:val="22"/>
        </w:rPr>
      </w:pPr>
      <w:r w:rsidRPr="00037EE1">
        <w:rPr>
          <w:sz w:val="22"/>
          <w:u w:val="single"/>
        </w:rPr>
        <w:tab/>
      </w:r>
      <w:r w:rsidRPr="00037EE1">
        <w:rPr>
          <w:sz w:val="22"/>
          <w:u w:val="single"/>
        </w:rPr>
        <w:tab/>
      </w:r>
      <w:r w:rsidRPr="00037EE1">
        <w:rPr>
          <w:sz w:val="22"/>
          <w:u w:val="single"/>
        </w:rPr>
        <w:tab/>
      </w:r>
      <w:r w:rsidRPr="00037EE1">
        <w:rPr>
          <w:sz w:val="22"/>
        </w:rPr>
        <w:tab/>
      </w:r>
      <w:r w:rsidRPr="00037EE1">
        <w:rPr>
          <w:sz w:val="22"/>
          <w:u w:val="single"/>
        </w:rPr>
        <w:tab/>
      </w:r>
      <w:r w:rsidRPr="00037EE1">
        <w:rPr>
          <w:sz w:val="22"/>
          <w:u w:val="single"/>
        </w:rPr>
        <w:tab/>
      </w:r>
      <w:r w:rsidRPr="00037EE1">
        <w:rPr>
          <w:sz w:val="22"/>
          <w:u w:val="single"/>
        </w:rPr>
        <w:tab/>
      </w:r>
      <w:r w:rsidRPr="00037EE1">
        <w:rPr>
          <w:sz w:val="22"/>
          <w:u w:val="single"/>
        </w:rPr>
        <w:tab/>
      </w:r>
      <w:r w:rsidRPr="00037EE1">
        <w:rPr>
          <w:sz w:val="22"/>
          <w:u w:val="single"/>
        </w:rPr>
        <w:tab/>
      </w:r>
      <w:r w:rsidRPr="00037EE1">
        <w:rPr>
          <w:sz w:val="22"/>
        </w:rPr>
        <w:t xml:space="preserve">          _____________________</w:t>
      </w:r>
    </w:p>
    <w:p w:rsidR="00D02335" w:rsidRPr="00037EE1" w:rsidRDefault="00D02335" w:rsidP="00D02335">
      <w:pPr>
        <w:rPr>
          <w:sz w:val="22"/>
        </w:rPr>
      </w:pPr>
      <w:r w:rsidRPr="00037EE1">
        <w:rPr>
          <w:sz w:val="22"/>
        </w:rPr>
        <w:tab/>
        <w:t>Date</w:t>
      </w:r>
      <w:r w:rsidRPr="00037EE1">
        <w:rPr>
          <w:sz w:val="22"/>
        </w:rPr>
        <w:tab/>
      </w:r>
      <w:r w:rsidRPr="00037EE1">
        <w:rPr>
          <w:sz w:val="22"/>
        </w:rPr>
        <w:tab/>
      </w:r>
      <w:r w:rsidRPr="00037EE1">
        <w:rPr>
          <w:sz w:val="22"/>
        </w:rPr>
        <w:tab/>
      </w:r>
      <w:r w:rsidRPr="00037EE1">
        <w:rPr>
          <w:sz w:val="22"/>
        </w:rPr>
        <w:tab/>
      </w:r>
      <w:r w:rsidRPr="00037EE1">
        <w:rPr>
          <w:sz w:val="22"/>
        </w:rPr>
        <w:tab/>
        <w:t>Signature</w:t>
      </w:r>
      <w:r w:rsidRPr="00037EE1">
        <w:rPr>
          <w:sz w:val="22"/>
        </w:rPr>
        <w:tab/>
      </w:r>
      <w:r w:rsidRPr="00037EE1">
        <w:rPr>
          <w:sz w:val="22"/>
        </w:rPr>
        <w:tab/>
      </w:r>
      <w:r w:rsidRPr="00037EE1">
        <w:rPr>
          <w:sz w:val="22"/>
        </w:rPr>
        <w:tab/>
        <w:t xml:space="preserve">       Print Name</w:t>
      </w:r>
    </w:p>
    <w:p w:rsidR="00226C81" w:rsidRDefault="00226C81" w:rsidP="00715597">
      <w:pPr>
        <w:rPr>
          <w:sz w:val="22"/>
        </w:rPr>
        <w:sectPr w:rsidR="00226C81" w:rsidSect="005A5456">
          <w:footerReference w:type="default" r:id="rId12"/>
          <w:pgSz w:w="12240" w:h="15840"/>
          <w:pgMar w:top="1296" w:right="1296" w:bottom="1008" w:left="1296" w:header="0" w:footer="0" w:gutter="0"/>
          <w:pgNumType w:start="1"/>
          <w:cols w:space="720"/>
          <w:noEndnote/>
          <w:docGrid w:linePitch="272"/>
        </w:sectPr>
      </w:pPr>
    </w:p>
    <w:p w:rsidR="00BB17E7" w:rsidRPr="00037EE1" w:rsidRDefault="00E06835" w:rsidP="00D358E5">
      <w:pPr>
        <w:jc w:val="center"/>
        <w:rPr>
          <w:rFonts w:ascii="Copperplate Gothic Bold" w:hAnsi="Copperplate Gothic Bold"/>
          <w:color w:val="0070C0"/>
          <w:sz w:val="28"/>
          <w:szCs w:val="28"/>
        </w:rPr>
      </w:pPr>
      <w:r>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-1904365</wp:posOffset>
                </wp:positionH>
                <wp:positionV relativeFrom="paragraph">
                  <wp:posOffset>-192405</wp:posOffset>
                </wp:positionV>
                <wp:extent cx="3768725" cy="504825"/>
                <wp:effectExtent l="0" t="0"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72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7334" w:rsidRPr="006505B6" w:rsidRDefault="00957334" w:rsidP="009B5587">
                            <w:pPr>
                              <w:shd w:val="clear" w:color="auto" w:fill="0070C0"/>
                              <w:tabs>
                                <w:tab w:val="left" w:pos="6210"/>
                              </w:tabs>
                              <w:jc w:val="center"/>
                              <w:rPr>
                                <w:b/>
                                <w:color w:val="FFFFFF"/>
                                <w:sz w:val="28"/>
                                <w:szCs w:val="28"/>
                              </w:rPr>
                            </w:pPr>
                            <w:r w:rsidRPr="006505B6">
                              <w:rPr>
                                <w:b/>
                                <w:color w:val="FFFFFF"/>
                                <w:sz w:val="28"/>
                                <w:szCs w:val="28"/>
                              </w:rPr>
                              <w:t>ALLEGHENY COUNTY VACANT PROPERTY RECOVERY PROGRAM</w:t>
                            </w:r>
                          </w:p>
                          <w:p w:rsidR="00957334" w:rsidRPr="00D358E5" w:rsidRDefault="00957334" w:rsidP="009B5587">
                            <w:pPr>
                              <w:shd w:val="clear" w:color="auto" w:fill="0070C0"/>
                              <w:jc w:val="center"/>
                              <w:rPr>
                                <w:rFonts w:ascii="Copperplate Gothic Bold" w:hAnsi="Copperplate Gothic Bold"/>
                                <w:color w:val="FFFFFF"/>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29" type="#_x0000_t202" style="position:absolute;left:0;text-align:left;margin-left:-149.95pt;margin-top:-15.15pt;width:296.7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0EhAIAABc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" stroked="f">
                <v:textbox>
                  <w:txbxContent>
                    <w:p w:rsidR="00957334" w:rsidRPr="006505B6" w:rsidRDefault="00957334" w:rsidP="009B5587">
                      <w:pPr>
                        <w:shd w:val="clear" w:color="auto" w:fill="0070C0"/>
                        <w:tabs>
                          <w:tab w:val="left" w:pos="6210"/>
                        </w:tabs>
                        <w:jc w:val="center"/>
                        <w:rPr>
                          <w:b/>
                          <w:color w:val="FFFFFF"/>
                          <w:sz w:val="28"/>
                          <w:szCs w:val="28"/>
                        </w:rPr>
                      </w:pPr>
                      <w:r w:rsidRPr="006505B6">
                        <w:rPr>
                          <w:b/>
                          <w:color w:val="FFFFFF"/>
                          <w:sz w:val="28"/>
                          <w:szCs w:val="28"/>
                        </w:rPr>
                        <w:t>ALLEGHENY COUNTY VACANT PROPERTY RECOVERY PROGRAM</w:t>
                      </w:r>
                    </w:p>
                    <w:p w:rsidR="00957334" w:rsidRPr="00D358E5" w:rsidRDefault="00957334" w:rsidP="009B5587">
                      <w:pPr>
                        <w:shd w:val="clear" w:color="auto" w:fill="0070C0"/>
                        <w:jc w:val="center"/>
                        <w:rPr>
                          <w:rFonts w:ascii="Copperplate Gothic Bold" w:hAnsi="Copperplate Gothic Bold"/>
                          <w:color w:val="FFFFFF"/>
                          <w:sz w:val="28"/>
                          <w:szCs w:val="28"/>
                        </w:rPr>
                      </w:pPr>
                    </w:p>
                  </w:txbxContent>
                </v:textbox>
              </v:shape>
            </w:pict>
          </mc:Fallback>
        </mc:AlternateContent>
      </w:r>
    </w:p>
    <w:p w:rsidR="00BB17E7" w:rsidRPr="00037EE1" w:rsidRDefault="00E06835" w:rsidP="00BB17E7">
      <w:pPr>
        <w:jc w:val="center"/>
        <w:rPr>
          <w:rFonts w:ascii="Copperplate Gothic Bold" w:hAnsi="Copperplate Gothic Bold"/>
          <w:color w:val="0070C0"/>
          <w:sz w:val="28"/>
          <w:szCs w:val="28"/>
        </w:rPr>
      </w:pPr>
      <w:r>
        <w:rPr>
          <w:rFonts w:ascii="Copperplate Gothic Bold" w:hAnsi="Copperplate Gothic Bold"/>
          <w:noProof/>
          <w:color w:val="0070C0"/>
          <w:sz w:val="28"/>
          <w:szCs w:val="28"/>
        </w:rPr>
        <w:drawing>
          <wp:anchor distT="0" distB="0" distL="114300" distR="114300" simplePos="0" relativeHeight="251657728" behindDoc="1" locked="0" layoutInCell="1" allowOverlap="1">
            <wp:simplePos x="0" y="0"/>
            <wp:positionH relativeFrom="column">
              <wp:posOffset>-262255</wp:posOffset>
            </wp:positionH>
            <wp:positionV relativeFrom="paragraph">
              <wp:posOffset>-1061720</wp:posOffset>
            </wp:positionV>
            <wp:extent cx="4509770" cy="1221105"/>
            <wp:effectExtent l="0" t="0" r="508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l="3313" r="28314"/>
                    <a:stretch>
                      <a:fillRect/>
                    </a:stretch>
                  </pic:blipFill>
                  <pic:spPr bwMode="auto">
                    <a:xfrm>
                      <a:off x="0" y="0"/>
                      <a:ext cx="4509770" cy="1221105"/>
                    </a:xfrm>
                    <a:prstGeom prst="rect">
                      <a:avLst/>
                    </a:prstGeom>
                    <a:noFill/>
                  </pic:spPr>
                </pic:pic>
              </a:graphicData>
            </a:graphic>
            <wp14:sizeRelH relativeFrom="page">
              <wp14:pctWidth>0</wp14:pctWidth>
            </wp14:sizeRelH>
            <wp14:sizeRelV relativeFrom="page">
              <wp14:pctHeight>0</wp14:pctHeight>
            </wp14:sizeRelV>
          </wp:anchor>
        </w:drawing>
      </w:r>
    </w:p>
    <w:p w:rsidR="00BB17E7" w:rsidRPr="00037EE1" w:rsidRDefault="00BB17E7" w:rsidP="00BB17E7">
      <w:pPr>
        <w:jc w:val="center"/>
        <w:rPr>
          <w:rFonts w:ascii="Copperplate Gothic Bold" w:hAnsi="Copperplate Gothic Bold"/>
          <w:color w:val="0070C0"/>
          <w:sz w:val="28"/>
          <w:szCs w:val="28"/>
        </w:rPr>
      </w:pPr>
    </w:p>
    <w:p w:rsidR="00226C81" w:rsidRDefault="00226C81" w:rsidP="00BB17E7">
      <w:pPr>
        <w:jc w:val="center"/>
        <w:rPr>
          <w:b/>
          <w:color w:val="0070C0"/>
          <w:sz w:val="28"/>
          <w:szCs w:val="28"/>
        </w:rPr>
        <w:sectPr w:rsidR="00226C81" w:rsidSect="003C3E28">
          <w:footerReference w:type="default" r:id="rId13"/>
          <w:pgSz w:w="12240" w:h="15840"/>
          <w:pgMar w:top="1008" w:right="1440" w:bottom="1008" w:left="1440" w:header="0" w:footer="0" w:gutter="0"/>
          <w:cols w:space="720"/>
          <w:noEndnote/>
          <w:docGrid w:linePitch="272"/>
        </w:sectPr>
      </w:pPr>
    </w:p>
    <w:p w:rsidR="004769DE" w:rsidRPr="00037EE1" w:rsidRDefault="004769DE" w:rsidP="00BB17E7">
      <w:pPr>
        <w:jc w:val="center"/>
        <w:rPr>
          <w:b/>
          <w:color w:val="0070C0"/>
          <w:sz w:val="28"/>
          <w:szCs w:val="28"/>
        </w:rPr>
      </w:pPr>
      <w:r w:rsidRPr="00037EE1">
        <w:rPr>
          <w:b/>
          <w:color w:val="0070C0"/>
          <w:sz w:val="28"/>
          <w:szCs w:val="28"/>
        </w:rPr>
        <w:lastRenderedPageBreak/>
        <w:t>CONFLICT OF INTEREST FORM</w:t>
      </w:r>
    </w:p>
    <w:p w:rsidR="004769DE" w:rsidRPr="00037EE1" w:rsidRDefault="004769DE" w:rsidP="004769DE">
      <w:pPr>
        <w:jc w:val="center"/>
        <w:rPr>
          <w:b/>
        </w:rPr>
      </w:pPr>
    </w:p>
    <w:p w:rsidR="009F4EF8" w:rsidRPr="00037EE1" w:rsidRDefault="009F4EF8" w:rsidP="009F4EF8">
      <w:r w:rsidRPr="00037EE1">
        <w:t xml:space="preserve">All applicants requesting participation in an Allegheny County Economic Development (ACED) or Redevelopment Authority of Allegheny County (RAAC) program are requested to disclose whether they </w:t>
      </w:r>
      <w:r w:rsidR="00372B72" w:rsidRPr="00037EE1">
        <w:t xml:space="preserve">or any of their relatives </w:t>
      </w:r>
      <w:r w:rsidRPr="00037EE1">
        <w:t>are one or more of the following:</w:t>
      </w:r>
    </w:p>
    <w:p w:rsidR="00372B72" w:rsidRPr="00037EE1" w:rsidRDefault="009F4EF8" w:rsidP="00787426">
      <w:pPr>
        <w:numPr>
          <w:ilvl w:val="0"/>
          <w:numId w:val="2"/>
        </w:numPr>
      </w:pPr>
      <w:r w:rsidRPr="00037EE1">
        <w:t xml:space="preserve">An employee of Allegheny County; </w:t>
      </w:r>
    </w:p>
    <w:p w:rsidR="00372B72" w:rsidRPr="00037EE1" w:rsidRDefault="009F4EF8" w:rsidP="00787426">
      <w:pPr>
        <w:numPr>
          <w:ilvl w:val="0"/>
          <w:numId w:val="2"/>
        </w:numPr>
      </w:pPr>
      <w:r w:rsidRPr="00037EE1">
        <w:t xml:space="preserve">An elected </w:t>
      </w:r>
      <w:r w:rsidR="007C12C1">
        <w:t xml:space="preserve">or appointed </w:t>
      </w:r>
      <w:r w:rsidRPr="00037EE1">
        <w:t xml:space="preserve">official at the local, county, state or federal level; </w:t>
      </w:r>
      <w:r w:rsidR="00372B72" w:rsidRPr="00037EE1">
        <w:t>and/or</w:t>
      </w:r>
    </w:p>
    <w:p w:rsidR="009F4EF8" w:rsidRPr="00037EE1" w:rsidRDefault="009F4EF8" w:rsidP="00787426">
      <w:pPr>
        <w:numPr>
          <w:ilvl w:val="0"/>
          <w:numId w:val="2"/>
        </w:numPr>
      </w:pPr>
      <w:r w:rsidRPr="00037EE1">
        <w:t>A person who has a personal financial interest or benefit and/or has decision-making ability that could influence the outcome of any application.</w:t>
      </w:r>
    </w:p>
    <w:p w:rsidR="009F4EF8" w:rsidRPr="00037EE1" w:rsidRDefault="009F4EF8" w:rsidP="009F4EF8"/>
    <w:p w:rsidR="009F4EF8" w:rsidRPr="00037EE1" w:rsidRDefault="009F4EF8" w:rsidP="009F4EF8">
      <w:r w:rsidRPr="00037EE1">
        <w:t>If one or all of these categories</w:t>
      </w:r>
      <w:r w:rsidR="00372B72" w:rsidRPr="00037EE1">
        <w:t xml:space="preserve"> applies</w:t>
      </w:r>
      <w:r w:rsidRPr="00037EE1">
        <w:t>, a formal Conflict of Interest waiver must be obtained from the appropriate party.  If the source of funding for your participation in an ACED/RAAC program is the U. S. Department of Housing and Urban Development</w:t>
      </w:r>
      <w:r w:rsidR="00BB17E7" w:rsidRPr="00037EE1">
        <w:t xml:space="preserve"> (HUD)</w:t>
      </w:r>
      <w:r w:rsidRPr="00037EE1">
        <w:t>, then a formal Conflict of Interest waiver must be submitted to HUD for approval.</w:t>
      </w:r>
    </w:p>
    <w:p w:rsidR="009F4EF8" w:rsidRPr="00037EE1" w:rsidRDefault="00E06835" w:rsidP="009F4EF8">
      <w:r>
        <w:rPr>
          <w:noProof/>
        </w:rPr>
        <mc:AlternateContent>
          <mc:Choice Requires="wps">
            <w:drawing>
              <wp:anchor distT="0" distB="0" distL="114300" distR="114300" simplePos="0" relativeHeight="251653632" behindDoc="0" locked="0" layoutInCell="1" allowOverlap="1">
                <wp:simplePos x="0" y="0"/>
                <wp:positionH relativeFrom="column">
                  <wp:posOffset>-114300</wp:posOffset>
                </wp:positionH>
                <wp:positionV relativeFrom="paragraph">
                  <wp:posOffset>102870</wp:posOffset>
                </wp:positionV>
                <wp:extent cx="6153150" cy="37719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37719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7334" w:rsidRPr="007E3777" w:rsidRDefault="00957334" w:rsidP="009F4EF8">
                            <w:pPr>
                              <w:rPr>
                                <w:b/>
                                <w:sz w:val="18"/>
                                <w:szCs w:val="18"/>
                              </w:rPr>
                            </w:pPr>
                            <w:r w:rsidRPr="00580349">
                              <w:rPr>
                                <w:b/>
                                <w:sz w:val="18"/>
                                <w:szCs w:val="18"/>
                              </w:rPr>
                              <w:t>APPLICANT INSTRUCTIONS:</w:t>
                            </w:r>
                            <w:r w:rsidRPr="007E3777">
                              <w:rPr>
                                <w:b/>
                                <w:sz w:val="18"/>
                                <w:szCs w:val="18"/>
                              </w:rPr>
                              <w:t xml:space="preserve">  Please read all of the sections below and complete all sections as applicable to each applicant.  More than one section may apply.  Please sign the bottom of the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9pt;margin-top:8.1pt;width:484.5pt;height:29.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" fillcolor="#ff9" stroked="f">
                <v:textbox>
                  <w:txbxContent>
                    <w:p w:rsidR="00957334" w:rsidRPr="007E3777" w:rsidRDefault="00957334" w:rsidP="009F4EF8">
                      <w:pPr>
                        <w:rPr>
                          <w:b/>
                          <w:sz w:val="18"/>
                          <w:szCs w:val="18"/>
                        </w:rPr>
                      </w:pPr>
                      <w:r w:rsidRPr="00580349">
                        <w:rPr>
                          <w:b/>
                          <w:sz w:val="18"/>
                          <w:szCs w:val="18"/>
                        </w:rPr>
                        <w:t>APPLICANT INSTRUCTIONS:</w:t>
                      </w:r>
                      <w:r w:rsidRPr="007E3777">
                        <w:rPr>
                          <w:b/>
                          <w:sz w:val="18"/>
                          <w:szCs w:val="18"/>
                        </w:rPr>
                        <w:t xml:space="preserve">  Please read all of the sections below and complete all sections as applicable to each applicant.  More than one section may apply.  Please sign the bottom of the form.  </w:t>
                      </w:r>
                    </w:p>
                  </w:txbxContent>
                </v:textbox>
              </v:shape>
            </w:pict>
          </mc:Fallback>
        </mc:AlternateContent>
      </w:r>
    </w:p>
    <w:p w:rsidR="009F4EF8" w:rsidRPr="00037EE1" w:rsidRDefault="009F4EF8" w:rsidP="009F4EF8"/>
    <w:p w:rsidR="009F4EF8" w:rsidRPr="00037EE1" w:rsidRDefault="009F4EF8" w:rsidP="009F4EF8"/>
    <w:p w:rsidR="009F4EF8" w:rsidRPr="00037EE1" w:rsidRDefault="009F4EF8" w:rsidP="009F4EF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1601"/>
        <w:gridCol w:w="1534"/>
        <w:gridCol w:w="5327"/>
      </w:tblGrid>
      <w:tr w:rsidR="009F4EF8" w:rsidRPr="00037EE1" w:rsidTr="004769DE">
        <w:trPr>
          <w:trHeight w:val="258"/>
          <w:jc w:val="center"/>
        </w:trPr>
        <w:tc>
          <w:tcPr>
            <w:tcW w:w="4532" w:type="dxa"/>
            <w:gridSpan w:val="3"/>
            <w:shd w:val="clear" w:color="auto" w:fill="FFFF99"/>
          </w:tcPr>
          <w:p w:rsidR="009F4EF8" w:rsidRPr="00037EE1" w:rsidRDefault="009F4EF8" w:rsidP="00580349">
            <w:pPr>
              <w:rPr>
                <w:b/>
                <w:i/>
                <w:sz w:val="22"/>
                <w:szCs w:val="22"/>
              </w:rPr>
            </w:pPr>
            <w:r w:rsidRPr="00037EE1">
              <w:rPr>
                <w:b/>
                <w:i/>
                <w:sz w:val="22"/>
                <w:szCs w:val="22"/>
              </w:rPr>
              <w:t xml:space="preserve">Check </w:t>
            </w:r>
            <w:r w:rsidR="00580349" w:rsidRPr="00037EE1">
              <w:rPr>
                <w:b/>
                <w:i/>
                <w:sz w:val="22"/>
                <w:szCs w:val="22"/>
              </w:rPr>
              <w:t>the appropriate box for each category</w:t>
            </w:r>
          </w:p>
        </w:tc>
        <w:tc>
          <w:tcPr>
            <w:tcW w:w="5908" w:type="dxa"/>
            <w:vMerge w:val="restart"/>
            <w:shd w:val="clear" w:color="auto" w:fill="FFFF99"/>
          </w:tcPr>
          <w:p w:rsidR="009F4EF8" w:rsidRPr="00037EE1" w:rsidRDefault="009F4EF8" w:rsidP="00F9174B">
            <w:pPr>
              <w:rPr>
                <w:sz w:val="16"/>
                <w:szCs w:val="16"/>
              </w:rPr>
            </w:pPr>
          </w:p>
          <w:p w:rsidR="009F4EF8" w:rsidRPr="00037EE1" w:rsidRDefault="009F4EF8" w:rsidP="00C4639F">
            <w:pPr>
              <w:jc w:val="center"/>
              <w:rPr>
                <w:b/>
                <w:sz w:val="22"/>
                <w:szCs w:val="22"/>
              </w:rPr>
            </w:pPr>
            <w:r w:rsidRPr="00037EE1">
              <w:rPr>
                <w:b/>
                <w:sz w:val="22"/>
                <w:szCs w:val="22"/>
              </w:rPr>
              <w:t>Category</w:t>
            </w:r>
          </w:p>
        </w:tc>
      </w:tr>
      <w:tr w:rsidR="009F4EF8" w:rsidRPr="00037EE1" w:rsidTr="004769DE">
        <w:trPr>
          <w:trHeight w:val="560"/>
          <w:jc w:val="center"/>
        </w:trPr>
        <w:tc>
          <w:tcPr>
            <w:tcW w:w="1188" w:type="dxa"/>
            <w:vAlign w:val="center"/>
          </w:tcPr>
          <w:p w:rsidR="00D96BD9" w:rsidRPr="00037EE1" w:rsidRDefault="009F4EF8" w:rsidP="004769DE">
            <w:pPr>
              <w:jc w:val="center"/>
              <w:rPr>
                <w:b/>
              </w:rPr>
            </w:pPr>
            <w:r w:rsidRPr="00037EE1">
              <w:rPr>
                <w:b/>
              </w:rPr>
              <w:t>I am*</w:t>
            </w:r>
          </w:p>
        </w:tc>
        <w:tc>
          <w:tcPr>
            <w:tcW w:w="1710" w:type="dxa"/>
            <w:vAlign w:val="center"/>
          </w:tcPr>
          <w:p w:rsidR="004769DE" w:rsidRPr="00037EE1" w:rsidRDefault="009F4EF8" w:rsidP="004769DE">
            <w:pPr>
              <w:jc w:val="center"/>
              <w:rPr>
                <w:b/>
              </w:rPr>
            </w:pPr>
            <w:r w:rsidRPr="00037EE1">
              <w:rPr>
                <w:b/>
              </w:rPr>
              <w:t>I am related to*</w:t>
            </w:r>
          </w:p>
        </w:tc>
        <w:tc>
          <w:tcPr>
            <w:tcW w:w="1634" w:type="dxa"/>
            <w:vAlign w:val="center"/>
          </w:tcPr>
          <w:p w:rsidR="004769DE" w:rsidRPr="00037EE1" w:rsidRDefault="009F4EF8" w:rsidP="004769DE">
            <w:pPr>
              <w:jc w:val="center"/>
              <w:rPr>
                <w:b/>
              </w:rPr>
            </w:pPr>
            <w:r w:rsidRPr="00037EE1">
              <w:rPr>
                <w:b/>
              </w:rPr>
              <w:t>I  am not nor am I related to</w:t>
            </w:r>
          </w:p>
        </w:tc>
        <w:tc>
          <w:tcPr>
            <w:tcW w:w="5908" w:type="dxa"/>
            <w:vMerge/>
          </w:tcPr>
          <w:p w:rsidR="009F4EF8" w:rsidRPr="00037EE1" w:rsidRDefault="009F4EF8" w:rsidP="00F9174B"/>
        </w:tc>
      </w:tr>
      <w:tr w:rsidR="009F4EF8" w:rsidRPr="00037EE1" w:rsidTr="004769DE">
        <w:trPr>
          <w:jc w:val="center"/>
        </w:trPr>
        <w:tc>
          <w:tcPr>
            <w:tcW w:w="1188" w:type="dxa"/>
          </w:tcPr>
          <w:p w:rsidR="009F4EF8" w:rsidRPr="00037EE1" w:rsidRDefault="009F4EF8" w:rsidP="00F9174B">
            <w:r w:rsidRPr="00037EE1">
              <w:t xml:space="preserve"> </w:t>
            </w:r>
          </w:p>
        </w:tc>
        <w:tc>
          <w:tcPr>
            <w:tcW w:w="1710" w:type="dxa"/>
          </w:tcPr>
          <w:p w:rsidR="009F4EF8" w:rsidRPr="00037EE1" w:rsidRDefault="009F4EF8" w:rsidP="00F9174B"/>
        </w:tc>
        <w:tc>
          <w:tcPr>
            <w:tcW w:w="1634" w:type="dxa"/>
          </w:tcPr>
          <w:p w:rsidR="009F4EF8" w:rsidRPr="00037EE1" w:rsidRDefault="009F4EF8" w:rsidP="00F9174B"/>
        </w:tc>
        <w:tc>
          <w:tcPr>
            <w:tcW w:w="5908" w:type="dxa"/>
          </w:tcPr>
          <w:p w:rsidR="009F4EF8" w:rsidRPr="00037EE1" w:rsidRDefault="009F4EF8" w:rsidP="00F9174B">
            <w:r w:rsidRPr="00037EE1">
              <w:t xml:space="preserve">An Allegheny County Employee </w:t>
            </w:r>
          </w:p>
        </w:tc>
      </w:tr>
      <w:tr w:rsidR="009F4EF8" w:rsidRPr="00037EE1" w:rsidTr="004769DE">
        <w:trPr>
          <w:jc w:val="center"/>
        </w:trPr>
        <w:tc>
          <w:tcPr>
            <w:tcW w:w="1188" w:type="dxa"/>
          </w:tcPr>
          <w:p w:rsidR="009F4EF8" w:rsidRPr="00037EE1" w:rsidRDefault="009F4EF8" w:rsidP="00F9174B"/>
        </w:tc>
        <w:tc>
          <w:tcPr>
            <w:tcW w:w="1710" w:type="dxa"/>
          </w:tcPr>
          <w:p w:rsidR="009F4EF8" w:rsidRPr="00037EE1" w:rsidRDefault="009F4EF8" w:rsidP="00F9174B"/>
        </w:tc>
        <w:tc>
          <w:tcPr>
            <w:tcW w:w="1634" w:type="dxa"/>
          </w:tcPr>
          <w:p w:rsidR="009F4EF8" w:rsidRPr="00037EE1" w:rsidRDefault="009F4EF8" w:rsidP="00F9174B"/>
        </w:tc>
        <w:tc>
          <w:tcPr>
            <w:tcW w:w="5908" w:type="dxa"/>
          </w:tcPr>
          <w:p w:rsidR="009F4EF8" w:rsidRPr="00037EE1" w:rsidRDefault="009F4EF8" w:rsidP="00F9174B">
            <w:r w:rsidRPr="00037EE1">
              <w:t xml:space="preserve">An Elected </w:t>
            </w:r>
            <w:r w:rsidR="007C12C1">
              <w:t xml:space="preserve">or Appointed </w:t>
            </w:r>
            <w:r w:rsidRPr="00037EE1">
              <w:t xml:space="preserve">Official </w:t>
            </w:r>
          </w:p>
        </w:tc>
      </w:tr>
      <w:tr w:rsidR="009F4EF8" w:rsidRPr="00037EE1" w:rsidTr="004769DE">
        <w:trPr>
          <w:jc w:val="center"/>
        </w:trPr>
        <w:tc>
          <w:tcPr>
            <w:tcW w:w="1188" w:type="dxa"/>
          </w:tcPr>
          <w:p w:rsidR="009F4EF8" w:rsidRPr="00037EE1" w:rsidRDefault="009F4EF8" w:rsidP="00F9174B"/>
        </w:tc>
        <w:tc>
          <w:tcPr>
            <w:tcW w:w="1710" w:type="dxa"/>
          </w:tcPr>
          <w:p w:rsidR="009F4EF8" w:rsidRPr="00037EE1" w:rsidRDefault="009F4EF8" w:rsidP="00F9174B"/>
        </w:tc>
        <w:tc>
          <w:tcPr>
            <w:tcW w:w="1634" w:type="dxa"/>
          </w:tcPr>
          <w:p w:rsidR="009F4EF8" w:rsidRPr="00037EE1" w:rsidRDefault="009F4EF8" w:rsidP="00F9174B"/>
        </w:tc>
        <w:tc>
          <w:tcPr>
            <w:tcW w:w="5908" w:type="dxa"/>
          </w:tcPr>
          <w:p w:rsidR="009F4EF8" w:rsidRPr="00037EE1" w:rsidRDefault="009F4EF8" w:rsidP="00F9174B">
            <w:r w:rsidRPr="00037EE1">
              <w:t>A person who has a personal financial interest or benefit and/or has decision-making ability that could influence the outcome of any application.</w:t>
            </w:r>
          </w:p>
        </w:tc>
      </w:tr>
    </w:tbl>
    <w:p w:rsidR="009F4EF8" w:rsidRPr="00037EE1" w:rsidRDefault="009F4EF8" w:rsidP="009F4EF8">
      <w:pPr>
        <w:rPr>
          <w:sz w:val="12"/>
          <w:szCs w:val="12"/>
        </w:rPr>
      </w:pPr>
    </w:p>
    <w:p w:rsidR="009F4EF8" w:rsidRPr="00037EE1" w:rsidRDefault="009F4EF8" w:rsidP="009F4EF8">
      <w:r w:rsidRPr="00037EE1">
        <w:t>* If you checked anything in the “</w:t>
      </w:r>
      <w:r w:rsidRPr="00037EE1">
        <w:rPr>
          <w:b/>
          <w:i/>
        </w:rPr>
        <w:t>I am</w:t>
      </w:r>
      <w:r w:rsidRPr="00037EE1">
        <w:t>” and/or the “</w:t>
      </w:r>
      <w:r w:rsidRPr="00037EE1">
        <w:rPr>
          <w:b/>
          <w:i/>
        </w:rPr>
        <w:t>I am related to</w:t>
      </w:r>
      <w:r w:rsidRPr="00037EE1">
        <w:t xml:space="preserve">” Category above, please provide the following information regarding this relation (attach additional pages as necessary):  </w:t>
      </w:r>
    </w:p>
    <w:p w:rsidR="009F4EF8" w:rsidRPr="00037EE1" w:rsidRDefault="009F4EF8" w:rsidP="009F4EF8">
      <w:pPr>
        <w:jc w:val="center"/>
        <w:rPr>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993"/>
        <w:gridCol w:w="2493"/>
        <w:gridCol w:w="2538"/>
      </w:tblGrid>
      <w:tr w:rsidR="00CE02A4" w:rsidRPr="00037EE1" w:rsidTr="00CE02A4">
        <w:tc>
          <w:tcPr>
            <w:tcW w:w="2552" w:type="dxa"/>
            <w:shd w:val="clear" w:color="auto" w:fill="FFFF99"/>
          </w:tcPr>
          <w:p w:rsidR="00CE02A4" w:rsidRPr="00037EE1" w:rsidRDefault="00CE02A4" w:rsidP="00C4639F">
            <w:pPr>
              <w:jc w:val="center"/>
              <w:rPr>
                <w:b/>
              </w:rPr>
            </w:pPr>
            <w:r w:rsidRPr="00037EE1">
              <w:rPr>
                <w:b/>
              </w:rPr>
              <w:t>Name</w:t>
            </w:r>
          </w:p>
        </w:tc>
        <w:tc>
          <w:tcPr>
            <w:tcW w:w="1993" w:type="dxa"/>
            <w:shd w:val="clear" w:color="auto" w:fill="FFFF99"/>
          </w:tcPr>
          <w:p w:rsidR="00CE02A4" w:rsidRPr="00037EE1" w:rsidRDefault="00CE02A4" w:rsidP="00C4639F">
            <w:pPr>
              <w:jc w:val="center"/>
              <w:rPr>
                <w:b/>
              </w:rPr>
            </w:pPr>
            <w:r w:rsidRPr="00037EE1">
              <w:rPr>
                <w:b/>
              </w:rPr>
              <w:t>Title</w:t>
            </w:r>
          </w:p>
        </w:tc>
        <w:tc>
          <w:tcPr>
            <w:tcW w:w="2493" w:type="dxa"/>
            <w:shd w:val="clear" w:color="auto" w:fill="FFFF99"/>
          </w:tcPr>
          <w:p w:rsidR="00CE02A4" w:rsidRPr="00037EE1" w:rsidRDefault="00CE02A4" w:rsidP="00C4639F">
            <w:pPr>
              <w:jc w:val="center"/>
              <w:rPr>
                <w:b/>
              </w:rPr>
            </w:pPr>
            <w:r w:rsidRPr="00037EE1">
              <w:rPr>
                <w:b/>
              </w:rPr>
              <w:t>Organization/Department</w:t>
            </w:r>
          </w:p>
        </w:tc>
        <w:tc>
          <w:tcPr>
            <w:tcW w:w="2538" w:type="dxa"/>
            <w:shd w:val="clear" w:color="auto" w:fill="FFFF99"/>
          </w:tcPr>
          <w:p w:rsidR="00CE02A4" w:rsidRPr="00037EE1" w:rsidRDefault="00CE02A4" w:rsidP="00C4639F">
            <w:pPr>
              <w:jc w:val="center"/>
              <w:rPr>
                <w:b/>
              </w:rPr>
            </w:pPr>
            <w:r w:rsidRPr="00037EE1">
              <w:rPr>
                <w:b/>
              </w:rPr>
              <w:t>Relationship to Applicant</w:t>
            </w:r>
          </w:p>
        </w:tc>
      </w:tr>
      <w:tr w:rsidR="00CE02A4" w:rsidRPr="00037EE1" w:rsidTr="00CE02A4">
        <w:tc>
          <w:tcPr>
            <w:tcW w:w="2552" w:type="dxa"/>
          </w:tcPr>
          <w:p w:rsidR="00CE02A4" w:rsidRPr="00037EE1" w:rsidRDefault="00CE02A4" w:rsidP="00F9174B"/>
        </w:tc>
        <w:tc>
          <w:tcPr>
            <w:tcW w:w="1993" w:type="dxa"/>
          </w:tcPr>
          <w:p w:rsidR="00CE02A4" w:rsidRPr="00037EE1" w:rsidRDefault="00CE02A4" w:rsidP="00F9174B"/>
        </w:tc>
        <w:tc>
          <w:tcPr>
            <w:tcW w:w="2493" w:type="dxa"/>
          </w:tcPr>
          <w:p w:rsidR="00CE02A4" w:rsidRPr="00037EE1" w:rsidRDefault="00CE02A4" w:rsidP="00F9174B"/>
        </w:tc>
        <w:tc>
          <w:tcPr>
            <w:tcW w:w="2538" w:type="dxa"/>
          </w:tcPr>
          <w:p w:rsidR="00CE02A4" w:rsidRPr="00037EE1" w:rsidRDefault="00CE02A4" w:rsidP="00F9174B"/>
        </w:tc>
      </w:tr>
      <w:tr w:rsidR="00CE02A4" w:rsidRPr="00037EE1" w:rsidTr="00CE02A4">
        <w:tc>
          <w:tcPr>
            <w:tcW w:w="2552" w:type="dxa"/>
          </w:tcPr>
          <w:p w:rsidR="00CE02A4" w:rsidRPr="00037EE1" w:rsidRDefault="00CE02A4" w:rsidP="00F9174B"/>
        </w:tc>
        <w:tc>
          <w:tcPr>
            <w:tcW w:w="1993" w:type="dxa"/>
          </w:tcPr>
          <w:p w:rsidR="00CE02A4" w:rsidRPr="00037EE1" w:rsidRDefault="00CE02A4" w:rsidP="00F9174B"/>
        </w:tc>
        <w:tc>
          <w:tcPr>
            <w:tcW w:w="2493" w:type="dxa"/>
          </w:tcPr>
          <w:p w:rsidR="00CE02A4" w:rsidRPr="00037EE1" w:rsidRDefault="00CE02A4" w:rsidP="00F9174B"/>
        </w:tc>
        <w:tc>
          <w:tcPr>
            <w:tcW w:w="2538" w:type="dxa"/>
          </w:tcPr>
          <w:p w:rsidR="00CE02A4" w:rsidRPr="00037EE1" w:rsidRDefault="00CE02A4" w:rsidP="00F9174B"/>
        </w:tc>
      </w:tr>
    </w:tbl>
    <w:p w:rsidR="009F4EF8" w:rsidRPr="00037EE1" w:rsidRDefault="009F4EF8" w:rsidP="009F4EF8">
      <w:pPr>
        <w:rPr>
          <w:sz w:val="16"/>
          <w:szCs w:val="16"/>
        </w:rPr>
      </w:pPr>
    </w:p>
    <w:p w:rsidR="009F4EF8" w:rsidRPr="00037EE1" w:rsidRDefault="009F4EF8" w:rsidP="009F4EF8">
      <w:pPr>
        <w:rPr>
          <w:b/>
          <w:sz w:val="22"/>
          <w:szCs w:val="22"/>
        </w:rPr>
      </w:pPr>
      <w:r w:rsidRPr="00037EE1">
        <w:rPr>
          <w:b/>
          <w:sz w:val="22"/>
          <w:szCs w:val="22"/>
        </w:rPr>
        <w:t>I/we acknowledge and agree that any misrepresentation contained in this Conflict of Interest Disclosure may result in the cancellation of my application for acquisition assistance or, if the misrepresentation is discovered after the acquisition assistance has been granted, I/we may be required to repay the entire amount of acquisition assistance upon demand.</w:t>
      </w:r>
    </w:p>
    <w:p w:rsidR="009F4EF8" w:rsidRPr="00037EE1" w:rsidRDefault="009F4EF8" w:rsidP="009F4EF8">
      <w:pPr>
        <w:rPr>
          <w:b/>
          <w:sz w:val="16"/>
          <w:szCs w:val="16"/>
        </w:rPr>
      </w:pPr>
    </w:p>
    <w:p w:rsidR="009F4EF8" w:rsidRPr="00037EE1" w:rsidRDefault="009F4EF8" w:rsidP="009F4EF8">
      <w:pPr>
        <w:rPr>
          <w:sz w:val="22"/>
          <w:szCs w:val="22"/>
        </w:rPr>
      </w:pPr>
      <w:r w:rsidRPr="00037EE1">
        <w:rPr>
          <w:sz w:val="22"/>
          <w:szCs w:val="22"/>
        </w:rPr>
        <w:t>_____________________________</w:t>
      </w:r>
      <w:r w:rsidRPr="00037EE1">
        <w:rPr>
          <w:sz w:val="22"/>
          <w:szCs w:val="22"/>
        </w:rPr>
        <w:tab/>
      </w:r>
      <w:r w:rsidRPr="00037EE1">
        <w:rPr>
          <w:sz w:val="22"/>
          <w:szCs w:val="22"/>
          <w:u w:val="single"/>
        </w:rPr>
        <w:tab/>
      </w:r>
      <w:r w:rsidRPr="00037EE1">
        <w:rPr>
          <w:sz w:val="22"/>
          <w:szCs w:val="22"/>
          <w:u w:val="single"/>
        </w:rPr>
        <w:tab/>
      </w:r>
      <w:r w:rsidRPr="00037EE1">
        <w:rPr>
          <w:sz w:val="22"/>
          <w:szCs w:val="22"/>
          <w:u w:val="single"/>
        </w:rPr>
        <w:tab/>
      </w:r>
      <w:r w:rsidRPr="00037EE1">
        <w:rPr>
          <w:sz w:val="22"/>
          <w:szCs w:val="22"/>
          <w:u w:val="single"/>
        </w:rPr>
        <w:tab/>
      </w:r>
      <w:r w:rsidRPr="00037EE1">
        <w:rPr>
          <w:sz w:val="22"/>
          <w:szCs w:val="22"/>
          <w:u w:val="single"/>
        </w:rPr>
        <w:tab/>
      </w:r>
      <w:r w:rsidRPr="00037EE1">
        <w:rPr>
          <w:sz w:val="22"/>
          <w:szCs w:val="22"/>
        </w:rPr>
        <w:tab/>
      </w:r>
      <w:r w:rsidRPr="00037EE1">
        <w:rPr>
          <w:sz w:val="22"/>
          <w:szCs w:val="22"/>
          <w:u w:val="single"/>
        </w:rPr>
        <w:tab/>
      </w:r>
      <w:r w:rsidRPr="00037EE1">
        <w:rPr>
          <w:sz w:val="22"/>
          <w:szCs w:val="22"/>
          <w:u w:val="single"/>
        </w:rPr>
        <w:tab/>
      </w:r>
    </w:p>
    <w:p w:rsidR="009F4EF8" w:rsidRPr="00037EE1" w:rsidRDefault="009F4EF8" w:rsidP="009F4EF8">
      <w:pPr>
        <w:rPr>
          <w:b/>
          <w:sz w:val="22"/>
          <w:szCs w:val="22"/>
        </w:rPr>
      </w:pPr>
      <w:r w:rsidRPr="00037EE1">
        <w:rPr>
          <w:b/>
          <w:sz w:val="22"/>
          <w:szCs w:val="22"/>
        </w:rPr>
        <w:t>Applicant Name (Pr</w:t>
      </w:r>
      <w:r w:rsidR="00D358E5" w:rsidRPr="00037EE1">
        <w:rPr>
          <w:b/>
          <w:sz w:val="22"/>
          <w:szCs w:val="22"/>
        </w:rPr>
        <w:t>inted)</w:t>
      </w:r>
      <w:r w:rsidR="00D358E5" w:rsidRPr="00037EE1">
        <w:rPr>
          <w:b/>
          <w:sz w:val="22"/>
          <w:szCs w:val="22"/>
        </w:rPr>
        <w:tab/>
      </w:r>
      <w:r w:rsidR="00D358E5" w:rsidRPr="00037EE1">
        <w:rPr>
          <w:b/>
          <w:sz w:val="22"/>
          <w:szCs w:val="22"/>
        </w:rPr>
        <w:tab/>
        <w:t>Applicant Signature</w:t>
      </w:r>
      <w:r w:rsidR="00D358E5" w:rsidRPr="00037EE1">
        <w:rPr>
          <w:b/>
          <w:sz w:val="22"/>
          <w:szCs w:val="22"/>
        </w:rPr>
        <w:tab/>
      </w:r>
      <w:r w:rsidR="00D358E5" w:rsidRPr="00037EE1">
        <w:rPr>
          <w:b/>
          <w:sz w:val="22"/>
          <w:szCs w:val="22"/>
        </w:rPr>
        <w:tab/>
      </w:r>
      <w:r w:rsidR="00D358E5" w:rsidRPr="00037EE1">
        <w:rPr>
          <w:b/>
          <w:sz w:val="22"/>
          <w:szCs w:val="22"/>
        </w:rPr>
        <w:tab/>
      </w:r>
      <w:r w:rsidR="00D358E5" w:rsidRPr="00037EE1">
        <w:rPr>
          <w:b/>
          <w:sz w:val="22"/>
          <w:szCs w:val="22"/>
        </w:rPr>
        <w:tab/>
      </w:r>
      <w:r w:rsidRPr="00037EE1">
        <w:rPr>
          <w:b/>
          <w:sz w:val="22"/>
          <w:szCs w:val="22"/>
        </w:rPr>
        <w:t>Date</w:t>
      </w:r>
    </w:p>
    <w:p w:rsidR="009F4EF8" w:rsidRPr="00037EE1" w:rsidRDefault="009F4EF8" w:rsidP="009F4EF8">
      <w:pPr>
        <w:rPr>
          <w:b/>
          <w:sz w:val="16"/>
          <w:szCs w:val="16"/>
        </w:rPr>
      </w:pPr>
      <w:r w:rsidRPr="00037EE1">
        <w:rPr>
          <w:b/>
          <w:sz w:val="22"/>
          <w:szCs w:val="22"/>
        </w:rPr>
        <w:tab/>
      </w:r>
    </w:p>
    <w:p w:rsidR="009F4EF8" w:rsidRPr="00037EE1" w:rsidRDefault="009F4EF8" w:rsidP="009F4EF8">
      <w:pPr>
        <w:rPr>
          <w:sz w:val="22"/>
          <w:szCs w:val="22"/>
        </w:rPr>
      </w:pPr>
      <w:r w:rsidRPr="00037EE1">
        <w:rPr>
          <w:sz w:val="22"/>
          <w:szCs w:val="22"/>
        </w:rPr>
        <w:t>_____________________________</w:t>
      </w:r>
      <w:r w:rsidRPr="00037EE1">
        <w:rPr>
          <w:sz w:val="22"/>
          <w:szCs w:val="22"/>
        </w:rPr>
        <w:tab/>
      </w:r>
      <w:r w:rsidRPr="00037EE1">
        <w:rPr>
          <w:sz w:val="22"/>
          <w:szCs w:val="22"/>
          <w:u w:val="single"/>
        </w:rPr>
        <w:tab/>
      </w:r>
      <w:r w:rsidRPr="00037EE1">
        <w:rPr>
          <w:sz w:val="22"/>
          <w:szCs w:val="22"/>
          <w:u w:val="single"/>
        </w:rPr>
        <w:tab/>
      </w:r>
      <w:r w:rsidRPr="00037EE1">
        <w:rPr>
          <w:sz w:val="22"/>
          <w:szCs w:val="22"/>
          <w:u w:val="single"/>
        </w:rPr>
        <w:tab/>
      </w:r>
      <w:r w:rsidRPr="00037EE1">
        <w:rPr>
          <w:sz w:val="22"/>
          <w:szCs w:val="22"/>
          <w:u w:val="single"/>
        </w:rPr>
        <w:tab/>
      </w:r>
      <w:r w:rsidRPr="00037EE1">
        <w:rPr>
          <w:sz w:val="22"/>
          <w:szCs w:val="22"/>
          <w:u w:val="single"/>
        </w:rPr>
        <w:tab/>
      </w:r>
      <w:r w:rsidRPr="00037EE1">
        <w:rPr>
          <w:sz w:val="22"/>
          <w:szCs w:val="22"/>
        </w:rPr>
        <w:tab/>
      </w:r>
      <w:r w:rsidRPr="00037EE1">
        <w:rPr>
          <w:sz w:val="22"/>
          <w:szCs w:val="22"/>
          <w:u w:val="single"/>
        </w:rPr>
        <w:tab/>
      </w:r>
      <w:r w:rsidRPr="00037EE1">
        <w:rPr>
          <w:sz w:val="22"/>
          <w:szCs w:val="22"/>
          <w:u w:val="single"/>
        </w:rPr>
        <w:tab/>
      </w:r>
    </w:p>
    <w:p w:rsidR="009F4EF8" w:rsidRPr="00037EE1" w:rsidRDefault="009F4EF8" w:rsidP="009F4EF8">
      <w:pPr>
        <w:rPr>
          <w:b/>
          <w:sz w:val="22"/>
          <w:szCs w:val="22"/>
        </w:rPr>
      </w:pPr>
      <w:r w:rsidRPr="00037EE1">
        <w:rPr>
          <w:b/>
          <w:sz w:val="22"/>
          <w:szCs w:val="22"/>
        </w:rPr>
        <w:t>Co-Applicant Name (Prin</w:t>
      </w:r>
      <w:r w:rsidR="00D358E5" w:rsidRPr="00037EE1">
        <w:rPr>
          <w:b/>
          <w:sz w:val="22"/>
          <w:szCs w:val="22"/>
        </w:rPr>
        <w:t>ted)</w:t>
      </w:r>
      <w:r w:rsidR="00D358E5" w:rsidRPr="00037EE1">
        <w:rPr>
          <w:b/>
          <w:sz w:val="22"/>
          <w:szCs w:val="22"/>
        </w:rPr>
        <w:tab/>
      </w:r>
      <w:r w:rsidR="00D358E5" w:rsidRPr="00037EE1">
        <w:rPr>
          <w:b/>
          <w:sz w:val="22"/>
          <w:szCs w:val="22"/>
        </w:rPr>
        <w:tab/>
        <w:t>Co-Applicant Signature</w:t>
      </w:r>
      <w:r w:rsidR="00D358E5" w:rsidRPr="00037EE1">
        <w:rPr>
          <w:b/>
          <w:sz w:val="22"/>
          <w:szCs w:val="22"/>
        </w:rPr>
        <w:tab/>
      </w:r>
      <w:r w:rsidR="00D358E5" w:rsidRPr="00037EE1">
        <w:rPr>
          <w:b/>
          <w:sz w:val="22"/>
          <w:szCs w:val="22"/>
        </w:rPr>
        <w:tab/>
      </w:r>
      <w:r w:rsidR="00D358E5" w:rsidRPr="00037EE1">
        <w:rPr>
          <w:b/>
          <w:sz w:val="22"/>
          <w:szCs w:val="22"/>
        </w:rPr>
        <w:tab/>
      </w:r>
      <w:r w:rsidRPr="00037EE1">
        <w:rPr>
          <w:b/>
          <w:sz w:val="22"/>
          <w:szCs w:val="22"/>
        </w:rPr>
        <w:t>Date</w:t>
      </w:r>
    </w:p>
    <w:p w:rsidR="009F4EF8" w:rsidRPr="00037EE1" w:rsidRDefault="009F4EF8" w:rsidP="009F4EF8">
      <w:pPr>
        <w:rPr>
          <w:b/>
          <w:sz w:val="16"/>
          <w:szCs w:val="16"/>
        </w:rPr>
      </w:pPr>
    </w:p>
    <w:p w:rsidR="009F4EF8" w:rsidRPr="00037EE1" w:rsidRDefault="009F4EF8" w:rsidP="009F4EF8">
      <w:pPr>
        <w:rPr>
          <w:sz w:val="22"/>
          <w:szCs w:val="22"/>
        </w:rPr>
      </w:pPr>
      <w:r w:rsidRPr="00037EE1">
        <w:rPr>
          <w:sz w:val="22"/>
          <w:szCs w:val="22"/>
        </w:rPr>
        <w:t>_____________________________</w:t>
      </w:r>
      <w:r w:rsidRPr="00037EE1">
        <w:rPr>
          <w:sz w:val="22"/>
          <w:szCs w:val="22"/>
        </w:rPr>
        <w:tab/>
      </w:r>
      <w:r w:rsidRPr="00037EE1">
        <w:rPr>
          <w:sz w:val="22"/>
          <w:szCs w:val="22"/>
          <w:u w:val="single"/>
        </w:rPr>
        <w:tab/>
      </w:r>
      <w:r w:rsidRPr="00037EE1">
        <w:rPr>
          <w:sz w:val="22"/>
          <w:szCs w:val="22"/>
          <w:u w:val="single"/>
        </w:rPr>
        <w:tab/>
      </w:r>
      <w:r w:rsidRPr="00037EE1">
        <w:rPr>
          <w:sz w:val="22"/>
          <w:szCs w:val="22"/>
          <w:u w:val="single"/>
        </w:rPr>
        <w:tab/>
      </w:r>
      <w:r w:rsidRPr="00037EE1">
        <w:rPr>
          <w:sz w:val="22"/>
          <w:szCs w:val="22"/>
          <w:u w:val="single"/>
        </w:rPr>
        <w:tab/>
      </w:r>
      <w:r w:rsidRPr="00037EE1">
        <w:rPr>
          <w:sz w:val="22"/>
          <w:szCs w:val="22"/>
          <w:u w:val="single"/>
        </w:rPr>
        <w:tab/>
      </w:r>
      <w:r w:rsidRPr="00037EE1">
        <w:rPr>
          <w:sz w:val="22"/>
          <w:szCs w:val="22"/>
        </w:rPr>
        <w:tab/>
      </w:r>
      <w:r w:rsidRPr="00037EE1">
        <w:rPr>
          <w:sz w:val="22"/>
          <w:szCs w:val="22"/>
          <w:u w:val="single"/>
        </w:rPr>
        <w:tab/>
      </w:r>
      <w:r w:rsidRPr="00037EE1">
        <w:rPr>
          <w:sz w:val="22"/>
          <w:szCs w:val="22"/>
          <w:u w:val="single"/>
        </w:rPr>
        <w:tab/>
      </w:r>
    </w:p>
    <w:p w:rsidR="00D358E5" w:rsidRPr="00037EE1" w:rsidRDefault="009F4EF8" w:rsidP="00D358E5">
      <w:pPr>
        <w:rPr>
          <w:b/>
          <w:sz w:val="22"/>
          <w:szCs w:val="22"/>
        </w:rPr>
      </w:pPr>
      <w:r w:rsidRPr="00037EE1">
        <w:rPr>
          <w:b/>
          <w:sz w:val="22"/>
          <w:szCs w:val="22"/>
        </w:rPr>
        <w:t>Address (Property applied for)</w:t>
      </w:r>
      <w:r w:rsidRPr="00037EE1">
        <w:rPr>
          <w:b/>
          <w:sz w:val="22"/>
          <w:szCs w:val="22"/>
        </w:rPr>
        <w:tab/>
      </w:r>
      <w:r w:rsidR="00EB3B7F">
        <w:rPr>
          <w:b/>
          <w:sz w:val="22"/>
          <w:szCs w:val="22"/>
        </w:rPr>
        <w:t>Block/Lot</w:t>
      </w:r>
      <w:r w:rsidRPr="00037EE1">
        <w:rPr>
          <w:b/>
          <w:sz w:val="22"/>
          <w:szCs w:val="22"/>
        </w:rPr>
        <w:tab/>
      </w:r>
      <w:r w:rsidR="00D358E5" w:rsidRPr="00037EE1">
        <w:rPr>
          <w:b/>
          <w:sz w:val="22"/>
          <w:szCs w:val="22"/>
        </w:rPr>
        <w:tab/>
      </w:r>
      <w:r w:rsidR="00D358E5" w:rsidRPr="00037EE1">
        <w:rPr>
          <w:b/>
          <w:sz w:val="22"/>
          <w:szCs w:val="22"/>
        </w:rPr>
        <w:tab/>
      </w:r>
      <w:r w:rsidR="00D358E5" w:rsidRPr="00037EE1">
        <w:rPr>
          <w:b/>
          <w:sz w:val="22"/>
          <w:szCs w:val="22"/>
        </w:rPr>
        <w:tab/>
      </w:r>
      <w:r w:rsidR="00D358E5" w:rsidRPr="00037EE1">
        <w:rPr>
          <w:b/>
          <w:sz w:val="22"/>
          <w:szCs w:val="22"/>
        </w:rPr>
        <w:tab/>
        <w:t>Municipality</w:t>
      </w:r>
    </w:p>
    <w:p w:rsidR="009F4EF8" w:rsidRPr="00037EE1" w:rsidRDefault="009F4EF8" w:rsidP="009F4EF8">
      <w:pPr>
        <w:rPr>
          <w:b/>
          <w:sz w:val="22"/>
          <w:szCs w:val="22"/>
        </w:rPr>
      </w:pPr>
      <w:r w:rsidRPr="00037EE1">
        <w:rPr>
          <w:b/>
          <w:sz w:val="22"/>
          <w:szCs w:val="22"/>
        </w:rPr>
        <w:tab/>
      </w:r>
      <w:r w:rsidRPr="00037EE1">
        <w:rPr>
          <w:b/>
          <w:sz w:val="22"/>
          <w:szCs w:val="22"/>
        </w:rPr>
        <w:tab/>
      </w:r>
      <w:r w:rsidRPr="00037EE1">
        <w:rPr>
          <w:b/>
          <w:sz w:val="22"/>
          <w:szCs w:val="22"/>
        </w:rPr>
        <w:tab/>
        <w:t xml:space="preserve">         </w:t>
      </w:r>
      <w:r w:rsidRPr="00037EE1">
        <w:rPr>
          <w:b/>
          <w:sz w:val="22"/>
          <w:szCs w:val="22"/>
        </w:rPr>
        <w:tab/>
      </w:r>
      <w:r w:rsidRPr="00037EE1">
        <w:rPr>
          <w:b/>
          <w:sz w:val="22"/>
          <w:szCs w:val="22"/>
        </w:rPr>
        <w:tab/>
      </w:r>
    </w:p>
    <w:p w:rsidR="00BB17E7" w:rsidRPr="00037EE1" w:rsidRDefault="009F4EF8" w:rsidP="004769DE">
      <w:pPr>
        <w:rPr>
          <w:sz w:val="22"/>
          <w:szCs w:val="22"/>
        </w:rPr>
      </w:pPr>
      <w:r w:rsidRPr="00037EE1">
        <w:rPr>
          <w:b/>
          <w:sz w:val="22"/>
          <w:szCs w:val="22"/>
        </w:rPr>
        <w:t xml:space="preserve">In addition, the applicant(s) have completed all required </w:t>
      </w:r>
      <w:r w:rsidR="00522321" w:rsidRPr="00037EE1">
        <w:rPr>
          <w:b/>
          <w:sz w:val="22"/>
          <w:szCs w:val="22"/>
        </w:rPr>
        <w:t xml:space="preserve">Municipal </w:t>
      </w:r>
      <w:r w:rsidRPr="00037EE1">
        <w:rPr>
          <w:b/>
          <w:sz w:val="22"/>
          <w:szCs w:val="22"/>
        </w:rPr>
        <w:t>Conflict of Interest processes and it has been determined that no Conflict of Interest exists.  Copies of such documentation will be made available to ACED/RAAC upon request.</w:t>
      </w:r>
    </w:p>
    <w:p w:rsidR="00BB17E7" w:rsidRPr="00037EE1" w:rsidRDefault="00BB17E7" w:rsidP="004769DE">
      <w:pPr>
        <w:rPr>
          <w:sz w:val="22"/>
          <w:szCs w:val="22"/>
        </w:rPr>
      </w:pPr>
    </w:p>
    <w:p w:rsidR="009F4EF8" w:rsidRPr="00037EE1" w:rsidRDefault="009F4EF8" w:rsidP="004769DE">
      <w:pPr>
        <w:rPr>
          <w:sz w:val="22"/>
        </w:rPr>
      </w:pPr>
      <w:r w:rsidRPr="00037EE1">
        <w:rPr>
          <w:sz w:val="22"/>
          <w:szCs w:val="22"/>
        </w:rPr>
        <w:t>_____________________________</w:t>
      </w:r>
      <w:r w:rsidRPr="00037EE1">
        <w:rPr>
          <w:sz w:val="22"/>
          <w:szCs w:val="22"/>
        </w:rPr>
        <w:tab/>
      </w:r>
      <w:r w:rsidRPr="00037EE1">
        <w:rPr>
          <w:sz w:val="22"/>
          <w:szCs w:val="22"/>
          <w:u w:val="single"/>
        </w:rPr>
        <w:tab/>
      </w:r>
      <w:r w:rsidRPr="00037EE1">
        <w:rPr>
          <w:sz w:val="22"/>
          <w:szCs w:val="22"/>
          <w:u w:val="single"/>
        </w:rPr>
        <w:tab/>
      </w:r>
      <w:r w:rsidRPr="00037EE1">
        <w:rPr>
          <w:sz w:val="22"/>
          <w:szCs w:val="22"/>
          <w:u w:val="single"/>
        </w:rPr>
        <w:tab/>
      </w:r>
      <w:r w:rsidRPr="00037EE1">
        <w:rPr>
          <w:sz w:val="22"/>
          <w:szCs w:val="22"/>
          <w:u w:val="single"/>
        </w:rPr>
        <w:tab/>
      </w:r>
      <w:r w:rsidRPr="00037EE1">
        <w:rPr>
          <w:sz w:val="22"/>
          <w:szCs w:val="22"/>
          <w:u w:val="single"/>
        </w:rPr>
        <w:tab/>
      </w:r>
      <w:r w:rsidRPr="00037EE1">
        <w:rPr>
          <w:sz w:val="22"/>
          <w:szCs w:val="22"/>
        </w:rPr>
        <w:tab/>
      </w:r>
      <w:r w:rsidRPr="00037EE1">
        <w:rPr>
          <w:sz w:val="22"/>
          <w:szCs w:val="22"/>
          <w:u w:val="single"/>
        </w:rPr>
        <w:tab/>
      </w:r>
      <w:r w:rsidRPr="00037EE1">
        <w:rPr>
          <w:sz w:val="22"/>
          <w:szCs w:val="22"/>
          <w:u w:val="single"/>
        </w:rPr>
        <w:tab/>
      </w:r>
      <w:r w:rsidR="00BB17E7" w:rsidRPr="00037EE1">
        <w:rPr>
          <w:b/>
          <w:sz w:val="22"/>
          <w:szCs w:val="22"/>
        </w:rPr>
        <w:t xml:space="preserve"> </w:t>
      </w:r>
      <w:r w:rsidR="003C3E28" w:rsidRPr="00037EE1">
        <w:rPr>
          <w:b/>
          <w:sz w:val="22"/>
          <w:szCs w:val="22"/>
        </w:rPr>
        <w:t>Municipal</w:t>
      </w:r>
      <w:r w:rsidRPr="00037EE1">
        <w:rPr>
          <w:b/>
          <w:sz w:val="22"/>
          <w:szCs w:val="22"/>
        </w:rPr>
        <w:t xml:space="preserve"> Official Name (Printed</w:t>
      </w:r>
      <w:r w:rsidR="00BB17E7" w:rsidRPr="00037EE1">
        <w:rPr>
          <w:b/>
          <w:sz w:val="22"/>
          <w:szCs w:val="22"/>
        </w:rPr>
        <w:t>)</w:t>
      </w:r>
      <w:r w:rsidR="00BB17E7" w:rsidRPr="00037EE1">
        <w:rPr>
          <w:b/>
          <w:sz w:val="22"/>
          <w:szCs w:val="22"/>
        </w:rPr>
        <w:tab/>
      </w:r>
      <w:r w:rsidR="003C3E28" w:rsidRPr="00037EE1">
        <w:rPr>
          <w:b/>
          <w:sz w:val="22"/>
          <w:szCs w:val="22"/>
        </w:rPr>
        <w:t>Municipal</w:t>
      </w:r>
      <w:r w:rsidR="00BB17E7" w:rsidRPr="00037EE1">
        <w:rPr>
          <w:b/>
          <w:sz w:val="22"/>
          <w:szCs w:val="22"/>
        </w:rPr>
        <w:t xml:space="preserve"> Official Signature</w:t>
      </w:r>
      <w:r w:rsidR="00BB17E7" w:rsidRPr="00037EE1">
        <w:rPr>
          <w:b/>
          <w:sz w:val="22"/>
          <w:szCs w:val="22"/>
        </w:rPr>
        <w:tab/>
      </w:r>
      <w:r w:rsidR="00BB17E7" w:rsidRPr="00037EE1">
        <w:rPr>
          <w:b/>
          <w:sz w:val="22"/>
          <w:szCs w:val="22"/>
        </w:rPr>
        <w:tab/>
      </w:r>
      <w:r w:rsidR="00BB17E7" w:rsidRPr="00037EE1">
        <w:rPr>
          <w:b/>
          <w:sz w:val="22"/>
          <w:szCs w:val="22"/>
        </w:rPr>
        <w:tab/>
      </w:r>
      <w:r w:rsidRPr="00037EE1">
        <w:rPr>
          <w:b/>
          <w:sz w:val="22"/>
          <w:szCs w:val="22"/>
        </w:rPr>
        <w:t>Date</w:t>
      </w:r>
    </w:p>
    <w:sectPr w:rsidR="009F4EF8" w:rsidRPr="00037EE1" w:rsidSect="00226C81">
      <w:type w:val="continuous"/>
      <w:pgSz w:w="12240" w:h="15840"/>
      <w:pgMar w:top="1008" w:right="1440" w:bottom="1008" w:left="1440" w:header="0" w:footer="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334" w:rsidRDefault="00957334">
      <w:r>
        <w:separator/>
      </w:r>
    </w:p>
  </w:endnote>
  <w:endnote w:type="continuationSeparator" w:id="0">
    <w:p w:rsidR="00957334" w:rsidRDefault="0095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334" w:rsidRDefault="00957334" w:rsidP="00CC2956">
    <w:pPr>
      <w:pStyle w:val="Footer"/>
    </w:pPr>
    <w:r>
      <w:t xml:space="preserve">Allegheny County Vacant Property Recovery Program – Application Instructions (LMA), </w:t>
    </w:r>
    <w:r w:rsidR="007675EC">
      <w:t>4/6/15</w:t>
    </w:r>
  </w:p>
  <w:p w:rsidR="00957334" w:rsidRDefault="00957334" w:rsidP="00CC2956">
    <w:pPr>
      <w:pStyle w:val="Footer"/>
    </w:pPr>
  </w:p>
  <w:p w:rsidR="00957334" w:rsidRDefault="00957334" w:rsidP="00CC2956">
    <w:pPr>
      <w:pStyle w:val="Footer"/>
    </w:pPr>
  </w:p>
  <w:p w:rsidR="00957334" w:rsidRDefault="009573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334" w:rsidRDefault="00957334" w:rsidP="00CC2956">
    <w:pPr>
      <w:pStyle w:val="Footer"/>
    </w:pPr>
    <w:r>
      <w:t xml:space="preserve">Allegheny County Vacant Property Recovery Program – Program Guidelines (LMA), </w:t>
    </w:r>
    <w:r w:rsidR="007675EC">
      <w:t>4/6/15</w:t>
    </w:r>
  </w:p>
  <w:p w:rsidR="00957334" w:rsidRDefault="00957334" w:rsidP="00CC2956">
    <w:pPr>
      <w:pStyle w:val="Footer"/>
    </w:pPr>
    <w:r>
      <w:t xml:space="preserve">Page </w:t>
    </w:r>
    <w:r w:rsidR="00FE7D6A">
      <w:fldChar w:fldCharType="begin"/>
    </w:r>
    <w:r w:rsidR="00FE7D6A">
      <w:instrText xml:space="preserve"> PAGE   \* MERGEFORMAT </w:instrText>
    </w:r>
    <w:r w:rsidR="00FE7D6A">
      <w:fldChar w:fldCharType="separate"/>
    </w:r>
    <w:r w:rsidR="007675EC">
      <w:rPr>
        <w:noProof/>
      </w:rPr>
      <w:t>4</w:t>
    </w:r>
    <w:r w:rsidR="00FE7D6A">
      <w:rPr>
        <w:noProof/>
      </w:rPr>
      <w:fldChar w:fldCharType="end"/>
    </w:r>
    <w:r>
      <w:t xml:space="preserve"> </w:t>
    </w:r>
  </w:p>
  <w:p w:rsidR="00957334" w:rsidRDefault="00957334" w:rsidP="00CC2956">
    <w:pPr>
      <w:pStyle w:val="Footer"/>
    </w:pPr>
  </w:p>
  <w:p w:rsidR="00957334" w:rsidRDefault="009573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334" w:rsidRDefault="00957334" w:rsidP="002736AA">
    <w:pPr>
      <w:pStyle w:val="Footer"/>
    </w:pPr>
    <w:r>
      <w:t xml:space="preserve">Allegheny County Vacant Property Recovery Program – Application (LMA), </w:t>
    </w:r>
    <w:r w:rsidR="007675EC">
      <w:t>4/6/15</w:t>
    </w:r>
  </w:p>
  <w:p w:rsidR="00957334" w:rsidRDefault="00957334" w:rsidP="00587E94">
    <w:pPr>
      <w:pStyle w:val="Footer"/>
    </w:pPr>
    <w:r>
      <w:t xml:space="preserve">Page </w:t>
    </w:r>
    <w:r w:rsidR="00FE7D6A">
      <w:fldChar w:fldCharType="begin"/>
    </w:r>
    <w:r w:rsidR="00FE7D6A">
      <w:instrText xml:space="preserve"> PAGE   \* MERGEFORMAT </w:instrText>
    </w:r>
    <w:r w:rsidR="00FE7D6A">
      <w:fldChar w:fldCharType="separate"/>
    </w:r>
    <w:r w:rsidR="007675EC">
      <w:rPr>
        <w:noProof/>
      </w:rPr>
      <w:t>3</w:t>
    </w:r>
    <w:r w:rsidR="00FE7D6A">
      <w:rPr>
        <w:noProof/>
      </w:rPr>
      <w:fldChar w:fldCharType="end"/>
    </w:r>
  </w:p>
  <w:p w:rsidR="00957334" w:rsidRDefault="009573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334" w:rsidRDefault="00957334" w:rsidP="0073406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334" w:rsidRDefault="00957334">
      <w:r>
        <w:separator/>
      </w:r>
    </w:p>
  </w:footnote>
  <w:footnote w:type="continuationSeparator" w:id="0">
    <w:p w:rsidR="00957334" w:rsidRDefault="009573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31CD"/>
    <w:multiLevelType w:val="hybridMultilevel"/>
    <w:tmpl w:val="9AF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808BC"/>
    <w:multiLevelType w:val="hybridMultilevel"/>
    <w:tmpl w:val="10A86DDC"/>
    <w:lvl w:ilvl="0" w:tplc="26D2CC96">
      <w:start w:val="1"/>
      <w:numFmt w:val="bullet"/>
      <w:lvlText w:val=""/>
      <w:lvlJc w:val="left"/>
      <w:pPr>
        <w:ind w:left="216" w:hanging="216"/>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
    <w:nsid w:val="08BE1276"/>
    <w:multiLevelType w:val="hybridMultilevel"/>
    <w:tmpl w:val="F4340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E546E3"/>
    <w:multiLevelType w:val="hybridMultilevel"/>
    <w:tmpl w:val="8ADA74F8"/>
    <w:lvl w:ilvl="0" w:tplc="26D2CC96">
      <w:start w:val="1"/>
      <w:numFmt w:val="bullet"/>
      <w:lvlText w:val=""/>
      <w:lvlJc w:val="left"/>
      <w:pPr>
        <w:ind w:left="306" w:hanging="216"/>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5C25B65"/>
    <w:multiLevelType w:val="hybridMultilevel"/>
    <w:tmpl w:val="7E8C4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03273"/>
    <w:multiLevelType w:val="hybridMultilevel"/>
    <w:tmpl w:val="6D363E94"/>
    <w:lvl w:ilvl="0" w:tplc="26D2CC96">
      <w:start w:val="1"/>
      <w:numFmt w:val="bullet"/>
      <w:lvlText w:val=""/>
      <w:lvlJc w:val="left"/>
      <w:pPr>
        <w:ind w:left="306" w:hanging="216"/>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27AF16F5"/>
    <w:multiLevelType w:val="hybridMultilevel"/>
    <w:tmpl w:val="C0587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3F325D"/>
    <w:multiLevelType w:val="hybridMultilevel"/>
    <w:tmpl w:val="C79A0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254878"/>
    <w:multiLevelType w:val="hybridMultilevel"/>
    <w:tmpl w:val="BF5C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835562"/>
    <w:multiLevelType w:val="hybridMultilevel"/>
    <w:tmpl w:val="960E45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9B0873"/>
    <w:multiLevelType w:val="multilevel"/>
    <w:tmpl w:val="4C2EFDFA"/>
    <w:lvl w:ilvl="0">
      <w:start w:val="1"/>
      <w:numFmt w:val="upperRoman"/>
      <w:pStyle w:val="Heading1"/>
      <w:lvlText w:val="%1."/>
      <w:lvlJc w:val="left"/>
      <w:pPr>
        <w:tabs>
          <w:tab w:val="num" w:pos="900"/>
        </w:tabs>
        <w:ind w:left="180" w:firstLine="0"/>
      </w:pPr>
    </w:lvl>
    <w:lvl w:ilvl="1">
      <w:start w:val="1"/>
      <w:numFmt w:val="upperLetter"/>
      <w:lvlText w:val="%2."/>
      <w:lvlJc w:val="left"/>
      <w:pPr>
        <w:tabs>
          <w:tab w:val="num" w:pos="1080"/>
        </w:tabs>
        <w:ind w:left="720" w:firstLine="0"/>
      </w:pPr>
      <w:rPr>
        <w:b w:val="0"/>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423F3EDA"/>
    <w:multiLevelType w:val="hybridMultilevel"/>
    <w:tmpl w:val="D37E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7B7F7A"/>
    <w:multiLevelType w:val="hybridMultilevel"/>
    <w:tmpl w:val="183E50AC"/>
    <w:lvl w:ilvl="0" w:tplc="391666E6">
      <w:start w:val="1"/>
      <w:numFmt w:val="decimal"/>
      <w:lvlText w:val="%1"/>
      <w:lvlJc w:val="left"/>
      <w:pPr>
        <w:ind w:left="360" w:hanging="360"/>
      </w:pPr>
      <w:rPr>
        <w:rFonts w:hint="default"/>
        <w:i w:val="0"/>
        <w:sz w:val="24"/>
        <w:szCs w:val="24"/>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56B55FB"/>
    <w:multiLevelType w:val="hybridMultilevel"/>
    <w:tmpl w:val="7B0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841162"/>
    <w:multiLevelType w:val="hybridMultilevel"/>
    <w:tmpl w:val="30F6BFAC"/>
    <w:lvl w:ilvl="0" w:tplc="154A01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EB668B1"/>
    <w:multiLevelType w:val="hybridMultilevel"/>
    <w:tmpl w:val="478E60E6"/>
    <w:lvl w:ilvl="0" w:tplc="AFA00B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251102"/>
    <w:multiLevelType w:val="hybridMultilevel"/>
    <w:tmpl w:val="C592FDEE"/>
    <w:lvl w:ilvl="0" w:tplc="391666E6">
      <w:start w:val="1"/>
      <w:numFmt w:val="decimal"/>
      <w:lvlText w:val="%1"/>
      <w:lvlJc w:val="left"/>
      <w:pPr>
        <w:ind w:left="720" w:hanging="360"/>
      </w:pPr>
      <w:rPr>
        <w:rFonts w:hint="default"/>
        <w:i w:val="0"/>
        <w:sz w:val="24"/>
        <w:szCs w:val="24"/>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36032"/>
    <w:multiLevelType w:val="hybridMultilevel"/>
    <w:tmpl w:val="547A234C"/>
    <w:lvl w:ilvl="0" w:tplc="AE384C28">
      <w:start w:val="1"/>
      <w:numFmt w:val="decimal"/>
      <w:lvlText w:val="%1"/>
      <w:lvlJc w:val="left"/>
      <w:pPr>
        <w:ind w:left="1080" w:hanging="360"/>
      </w:pPr>
      <w:rPr>
        <w:rFonts w:hint="default"/>
        <w:i w:val="0"/>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5810639"/>
    <w:multiLevelType w:val="hybridMultilevel"/>
    <w:tmpl w:val="D3B2E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2B4532"/>
    <w:multiLevelType w:val="hybridMultilevel"/>
    <w:tmpl w:val="83362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76F5D99"/>
    <w:multiLevelType w:val="hybridMultilevel"/>
    <w:tmpl w:val="1B969A0E"/>
    <w:lvl w:ilvl="0" w:tplc="391666E6">
      <w:start w:val="1"/>
      <w:numFmt w:val="decimal"/>
      <w:lvlText w:val="%1"/>
      <w:lvlJc w:val="left"/>
      <w:pPr>
        <w:ind w:left="720" w:hanging="360"/>
      </w:pPr>
      <w:rPr>
        <w:rFonts w:hint="default"/>
        <w:i w:val="0"/>
        <w:sz w:val="24"/>
        <w:szCs w:val="24"/>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1E7F12"/>
    <w:multiLevelType w:val="hybridMultilevel"/>
    <w:tmpl w:val="D2F0EAF2"/>
    <w:lvl w:ilvl="0" w:tplc="DD443928">
      <w:start w:val="1"/>
      <w:numFmt w:val="decimal"/>
      <w:lvlText w:val="%1"/>
      <w:lvlJc w:val="left"/>
      <w:pPr>
        <w:ind w:left="450" w:hanging="360"/>
      </w:pPr>
      <w:rPr>
        <w:rFonts w:hint="default"/>
        <w:vertAlign w:val="superscrip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6A273304"/>
    <w:multiLevelType w:val="hybridMultilevel"/>
    <w:tmpl w:val="BE4E3A28"/>
    <w:lvl w:ilvl="0" w:tplc="AE384C28">
      <w:start w:val="1"/>
      <w:numFmt w:val="decimal"/>
      <w:lvlText w:val="%1"/>
      <w:lvlJc w:val="left"/>
      <w:pPr>
        <w:ind w:left="720" w:hanging="360"/>
      </w:pPr>
      <w:rPr>
        <w:rFonts w:hint="default"/>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C809A9"/>
    <w:multiLevelType w:val="hybridMultilevel"/>
    <w:tmpl w:val="9600F85A"/>
    <w:lvl w:ilvl="0" w:tplc="AE384C28">
      <w:start w:val="1"/>
      <w:numFmt w:val="decimal"/>
      <w:lvlText w:val="%1"/>
      <w:lvlJc w:val="left"/>
      <w:pPr>
        <w:ind w:left="720" w:hanging="360"/>
      </w:pPr>
      <w:rPr>
        <w:rFonts w:hint="default"/>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1"/>
  </w:num>
  <w:num w:numId="5">
    <w:abstractNumId w:val="15"/>
  </w:num>
  <w:num w:numId="6">
    <w:abstractNumId w:val="8"/>
  </w:num>
  <w:num w:numId="7">
    <w:abstractNumId w:val="4"/>
  </w:num>
  <w:num w:numId="8">
    <w:abstractNumId w:val="5"/>
  </w:num>
  <w:num w:numId="9">
    <w:abstractNumId w:val="3"/>
  </w:num>
  <w:num w:numId="10">
    <w:abstractNumId w:val="2"/>
  </w:num>
  <w:num w:numId="11">
    <w:abstractNumId w:val="18"/>
  </w:num>
  <w:num w:numId="12">
    <w:abstractNumId w:val="0"/>
  </w:num>
  <w:num w:numId="13">
    <w:abstractNumId w:val="11"/>
  </w:num>
  <w:num w:numId="14">
    <w:abstractNumId w:val="6"/>
  </w:num>
  <w:num w:numId="15">
    <w:abstractNumId w:val="19"/>
  </w:num>
  <w:num w:numId="16">
    <w:abstractNumId w:val="13"/>
  </w:num>
  <w:num w:numId="17">
    <w:abstractNumId w:val="12"/>
  </w:num>
  <w:num w:numId="18">
    <w:abstractNumId w:val="21"/>
  </w:num>
  <w:num w:numId="19">
    <w:abstractNumId w:val="17"/>
  </w:num>
  <w:num w:numId="20">
    <w:abstractNumId w:val="23"/>
  </w:num>
  <w:num w:numId="21">
    <w:abstractNumId w:val="22"/>
  </w:num>
  <w:num w:numId="22">
    <w:abstractNumId w:val="20"/>
  </w:num>
  <w:num w:numId="23">
    <w:abstractNumId w:val="16"/>
  </w:num>
  <w:num w:numId="2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7649">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D5A"/>
    <w:rsid w:val="00011593"/>
    <w:rsid w:val="000131FB"/>
    <w:rsid w:val="00034D91"/>
    <w:rsid w:val="000360C5"/>
    <w:rsid w:val="00037EE1"/>
    <w:rsid w:val="00047885"/>
    <w:rsid w:val="00052B37"/>
    <w:rsid w:val="00064805"/>
    <w:rsid w:val="00074730"/>
    <w:rsid w:val="00081F8A"/>
    <w:rsid w:val="000940D0"/>
    <w:rsid w:val="00097075"/>
    <w:rsid w:val="000A26F5"/>
    <w:rsid w:val="000C55AF"/>
    <w:rsid w:val="000D15CA"/>
    <w:rsid w:val="000D1C25"/>
    <w:rsid w:val="000D33E5"/>
    <w:rsid w:val="000D69DC"/>
    <w:rsid w:val="000D76D8"/>
    <w:rsid w:val="000E30A6"/>
    <w:rsid w:val="000E3759"/>
    <w:rsid w:val="000F7D34"/>
    <w:rsid w:val="0011118B"/>
    <w:rsid w:val="0011182D"/>
    <w:rsid w:val="0012206D"/>
    <w:rsid w:val="001277F1"/>
    <w:rsid w:val="001316DE"/>
    <w:rsid w:val="00140FEB"/>
    <w:rsid w:val="00144521"/>
    <w:rsid w:val="00153E65"/>
    <w:rsid w:val="0015553A"/>
    <w:rsid w:val="00163FED"/>
    <w:rsid w:val="00172FEC"/>
    <w:rsid w:val="00176226"/>
    <w:rsid w:val="001771DE"/>
    <w:rsid w:val="00177645"/>
    <w:rsid w:val="001828CD"/>
    <w:rsid w:val="00185878"/>
    <w:rsid w:val="00186238"/>
    <w:rsid w:val="0018628A"/>
    <w:rsid w:val="001A6AAA"/>
    <w:rsid w:val="001C0B77"/>
    <w:rsid w:val="001C32A3"/>
    <w:rsid w:val="001C70B5"/>
    <w:rsid w:val="001D0F8C"/>
    <w:rsid w:val="001E7CAD"/>
    <w:rsid w:val="001F3B12"/>
    <w:rsid w:val="00201876"/>
    <w:rsid w:val="0020371A"/>
    <w:rsid w:val="002070F2"/>
    <w:rsid w:val="00216A2D"/>
    <w:rsid w:val="00226C81"/>
    <w:rsid w:val="00254828"/>
    <w:rsid w:val="002548A8"/>
    <w:rsid w:val="00257B0E"/>
    <w:rsid w:val="002603C1"/>
    <w:rsid w:val="0026273B"/>
    <w:rsid w:val="00266A9C"/>
    <w:rsid w:val="002736AA"/>
    <w:rsid w:val="002827FB"/>
    <w:rsid w:val="00287DFD"/>
    <w:rsid w:val="0029556B"/>
    <w:rsid w:val="002A4E4F"/>
    <w:rsid w:val="002A7A39"/>
    <w:rsid w:val="002C16FD"/>
    <w:rsid w:val="002C3C2D"/>
    <w:rsid w:val="002C6B7D"/>
    <w:rsid w:val="002D2C3C"/>
    <w:rsid w:val="002E3C2B"/>
    <w:rsid w:val="002F7731"/>
    <w:rsid w:val="00301DCD"/>
    <w:rsid w:val="00324CAD"/>
    <w:rsid w:val="00326ADA"/>
    <w:rsid w:val="00333781"/>
    <w:rsid w:val="003427AA"/>
    <w:rsid w:val="00352DCC"/>
    <w:rsid w:val="00356B09"/>
    <w:rsid w:val="00372B72"/>
    <w:rsid w:val="00380108"/>
    <w:rsid w:val="0038040B"/>
    <w:rsid w:val="003805EE"/>
    <w:rsid w:val="00382E68"/>
    <w:rsid w:val="00390135"/>
    <w:rsid w:val="0039497B"/>
    <w:rsid w:val="003C215B"/>
    <w:rsid w:val="003C3E28"/>
    <w:rsid w:val="003C6336"/>
    <w:rsid w:val="003F20D5"/>
    <w:rsid w:val="00412855"/>
    <w:rsid w:val="00424F4A"/>
    <w:rsid w:val="00435F31"/>
    <w:rsid w:val="00441E00"/>
    <w:rsid w:val="00442634"/>
    <w:rsid w:val="004452EC"/>
    <w:rsid w:val="00464CFA"/>
    <w:rsid w:val="004727B6"/>
    <w:rsid w:val="004769DE"/>
    <w:rsid w:val="004915B0"/>
    <w:rsid w:val="004A694D"/>
    <w:rsid w:val="004A75B4"/>
    <w:rsid w:val="004C1856"/>
    <w:rsid w:val="004C472C"/>
    <w:rsid w:val="004F06FA"/>
    <w:rsid w:val="00500F14"/>
    <w:rsid w:val="00505298"/>
    <w:rsid w:val="00507440"/>
    <w:rsid w:val="00522321"/>
    <w:rsid w:val="00530D66"/>
    <w:rsid w:val="0053204D"/>
    <w:rsid w:val="0053337D"/>
    <w:rsid w:val="00536A9C"/>
    <w:rsid w:val="00545199"/>
    <w:rsid w:val="00555019"/>
    <w:rsid w:val="00562197"/>
    <w:rsid w:val="00580349"/>
    <w:rsid w:val="00581FA7"/>
    <w:rsid w:val="00583DB7"/>
    <w:rsid w:val="00587E94"/>
    <w:rsid w:val="005A450A"/>
    <w:rsid w:val="005A5456"/>
    <w:rsid w:val="005B19B3"/>
    <w:rsid w:val="005B1B69"/>
    <w:rsid w:val="005B2F44"/>
    <w:rsid w:val="005C01C4"/>
    <w:rsid w:val="005C0731"/>
    <w:rsid w:val="005C1442"/>
    <w:rsid w:val="005C309D"/>
    <w:rsid w:val="005D5B76"/>
    <w:rsid w:val="005E32D4"/>
    <w:rsid w:val="005F17F4"/>
    <w:rsid w:val="005F186B"/>
    <w:rsid w:val="005F6D9E"/>
    <w:rsid w:val="0060093D"/>
    <w:rsid w:val="00611183"/>
    <w:rsid w:val="00624FC1"/>
    <w:rsid w:val="006505B6"/>
    <w:rsid w:val="00657771"/>
    <w:rsid w:val="00670486"/>
    <w:rsid w:val="006770DE"/>
    <w:rsid w:val="00692138"/>
    <w:rsid w:val="006A6A70"/>
    <w:rsid w:val="006B3E5D"/>
    <w:rsid w:val="006C495E"/>
    <w:rsid w:val="006E3A7F"/>
    <w:rsid w:val="007100EE"/>
    <w:rsid w:val="0071505E"/>
    <w:rsid w:val="00715597"/>
    <w:rsid w:val="00725278"/>
    <w:rsid w:val="0073406F"/>
    <w:rsid w:val="0073547B"/>
    <w:rsid w:val="00740861"/>
    <w:rsid w:val="0074299F"/>
    <w:rsid w:val="00744FA5"/>
    <w:rsid w:val="007453A5"/>
    <w:rsid w:val="00747759"/>
    <w:rsid w:val="0075719C"/>
    <w:rsid w:val="00763C14"/>
    <w:rsid w:val="007675EC"/>
    <w:rsid w:val="00776231"/>
    <w:rsid w:val="007801EB"/>
    <w:rsid w:val="00787426"/>
    <w:rsid w:val="007A7294"/>
    <w:rsid w:val="007B1862"/>
    <w:rsid w:val="007B1E88"/>
    <w:rsid w:val="007B7E96"/>
    <w:rsid w:val="007C12C1"/>
    <w:rsid w:val="007C7638"/>
    <w:rsid w:val="007D3488"/>
    <w:rsid w:val="007D602A"/>
    <w:rsid w:val="007D67CB"/>
    <w:rsid w:val="007E2BD1"/>
    <w:rsid w:val="007E7391"/>
    <w:rsid w:val="00802784"/>
    <w:rsid w:val="00806276"/>
    <w:rsid w:val="00810A21"/>
    <w:rsid w:val="008122D1"/>
    <w:rsid w:val="00847817"/>
    <w:rsid w:val="00851FF2"/>
    <w:rsid w:val="00862665"/>
    <w:rsid w:val="00864D66"/>
    <w:rsid w:val="00867556"/>
    <w:rsid w:val="00880164"/>
    <w:rsid w:val="00882EA1"/>
    <w:rsid w:val="008849CD"/>
    <w:rsid w:val="00893A27"/>
    <w:rsid w:val="00893D5A"/>
    <w:rsid w:val="008A2A45"/>
    <w:rsid w:val="008B4B95"/>
    <w:rsid w:val="008B5429"/>
    <w:rsid w:val="008B7E42"/>
    <w:rsid w:val="008C2D91"/>
    <w:rsid w:val="009215CE"/>
    <w:rsid w:val="009300DC"/>
    <w:rsid w:val="00932841"/>
    <w:rsid w:val="00932DC2"/>
    <w:rsid w:val="0094365F"/>
    <w:rsid w:val="00943EE3"/>
    <w:rsid w:val="00951351"/>
    <w:rsid w:val="0095496F"/>
    <w:rsid w:val="0095638E"/>
    <w:rsid w:val="00957334"/>
    <w:rsid w:val="00963917"/>
    <w:rsid w:val="00967E4A"/>
    <w:rsid w:val="00976D4F"/>
    <w:rsid w:val="00981CDC"/>
    <w:rsid w:val="00987540"/>
    <w:rsid w:val="009939CF"/>
    <w:rsid w:val="009960DD"/>
    <w:rsid w:val="009A4B6E"/>
    <w:rsid w:val="009B48DB"/>
    <w:rsid w:val="009B5587"/>
    <w:rsid w:val="009B6CF4"/>
    <w:rsid w:val="009D0BA8"/>
    <w:rsid w:val="009D33D0"/>
    <w:rsid w:val="009D75DD"/>
    <w:rsid w:val="009D762B"/>
    <w:rsid w:val="009F291D"/>
    <w:rsid w:val="009F4EF8"/>
    <w:rsid w:val="00A11728"/>
    <w:rsid w:val="00A16F85"/>
    <w:rsid w:val="00A21DF7"/>
    <w:rsid w:val="00A22A30"/>
    <w:rsid w:val="00A24AAE"/>
    <w:rsid w:val="00A4647A"/>
    <w:rsid w:val="00A529C1"/>
    <w:rsid w:val="00A52BA3"/>
    <w:rsid w:val="00A5499C"/>
    <w:rsid w:val="00A73A31"/>
    <w:rsid w:val="00A77477"/>
    <w:rsid w:val="00A84BF3"/>
    <w:rsid w:val="00A933DF"/>
    <w:rsid w:val="00AA566C"/>
    <w:rsid w:val="00AB764D"/>
    <w:rsid w:val="00AE43C6"/>
    <w:rsid w:val="00B06240"/>
    <w:rsid w:val="00B12DB5"/>
    <w:rsid w:val="00B23284"/>
    <w:rsid w:val="00B331F7"/>
    <w:rsid w:val="00B3344D"/>
    <w:rsid w:val="00B33E28"/>
    <w:rsid w:val="00B410D3"/>
    <w:rsid w:val="00B43158"/>
    <w:rsid w:val="00B44091"/>
    <w:rsid w:val="00B63059"/>
    <w:rsid w:val="00B65295"/>
    <w:rsid w:val="00B8399A"/>
    <w:rsid w:val="00B85956"/>
    <w:rsid w:val="00B87DEC"/>
    <w:rsid w:val="00B92D4A"/>
    <w:rsid w:val="00BA0241"/>
    <w:rsid w:val="00BB0AC0"/>
    <w:rsid w:val="00BB17E7"/>
    <w:rsid w:val="00BC3441"/>
    <w:rsid w:val="00BD58A1"/>
    <w:rsid w:val="00BD7164"/>
    <w:rsid w:val="00BE1AB3"/>
    <w:rsid w:val="00BF3263"/>
    <w:rsid w:val="00C01927"/>
    <w:rsid w:val="00C02CA6"/>
    <w:rsid w:val="00C05BF6"/>
    <w:rsid w:val="00C13844"/>
    <w:rsid w:val="00C1495C"/>
    <w:rsid w:val="00C17EDB"/>
    <w:rsid w:val="00C350D5"/>
    <w:rsid w:val="00C413A5"/>
    <w:rsid w:val="00C4433D"/>
    <w:rsid w:val="00C4639F"/>
    <w:rsid w:val="00C477F0"/>
    <w:rsid w:val="00C47FB4"/>
    <w:rsid w:val="00C50321"/>
    <w:rsid w:val="00C76218"/>
    <w:rsid w:val="00C82D01"/>
    <w:rsid w:val="00CB1439"/>
    <w:rsid w:val="00CB28F4"/>
    <w:rsid w:val="00CB388F"/>
    <w:rsid w:val="00CC2956"/>
    <w:rsid w:val="00CC33E1"/>
    <w:rsid w:val="00CD1D05"/>
    <w:rsid w:val="00CE02A4"/>
    <w:rsid w:val="00D02335"/>
    <w:rsid w:val="00D028B6"/>
    <w:rsid w:val="00D122F6"/>
    <w:rsid w:val="00D1766F"/>
    <w:rsid w:val="00D26AD3"/>
    <w:rsid w:val="00D31C00"/>
    <w:rsid w:val="00D358E5"/>
    <w:rsid w:val="00D45A16"/>
    <w:rsid w:val="00D55568"/>
    <w:rsid w:val="00D720E9"/>
    <w:rsid w:val="00D806F1"/>
    <w:rsid w:val="00D94AE4"/>
    <w:rsid w:val="00D9597B"/>
    <w:rsid w:val="00D96BD9"/>
    <w:rsid w:val="00DA03A9"/>
    <w:rsid w:val="00DA14FE"/>
    <w:rsid w:val="00DA3483"/>
    <w:rsid w:val="00DB0BAF"/>
    <w:rsid w:val="00DC184B"/>
    <w:rsid w:val="00DF1384"/>
    <w:rsid w:val="00E03E9E"/>
    <w:rsid w:val="00E04352"/>
    <w:rsid w:val="00E04F02"/>
    <w:rsid w:val="00E06835"/>
    <w:rsid w:val="00E2134E"/>
    <w:rsid w:val="00E2369E"/>
    <w:rsid w:val="00E3123A"/>
    <w:rsid w:val="00E31BF4"/>
    <w:rsid w:val="00E33640"/>
    <w:rsid w:val="00E33FEB"/>
    <w:rsid w:val="00E50ED8"/>
    <w:rsid w:val="00E57B7C"/>
    <w:rsid w:val="00E835FA"/>
    <w:rsid w:val="00E915E3"/>
    <w:rsid w:val="00E91780"/>
    <w:rsid w:val="00E92147"/>
    <w:rsid w:val="00EB3B7F"/>
    <w:rsid w:val="00EB509A"/>
    <w:rsid w:val="00EC0247"/>
    <w:rsid w:val="00EC1A13"/>
    <w:rsid w:val="00EC1C7C"/>
    <w:rsid w:val="00ED6E42"/>
    <w:rsid w:val="00EE64C3"/>
    <w:rsid w:val="00EE6A51"/>
    <w:rsid w:val="00EE7B78"/>
    <w:rsid w:val="00EF0248"/>
    <w:rsid w:val="00EF499D"/>
    <w:rsid w:val="00F23974"/>
    <w:rsid w:val="00F44D84"/>
    <w:rsid w:val="00F628E6"/>
    <w:rsid w:val="00F67CB9"/>
    <w:rsid w:val="00F7426E"/>
    <w:rsid w:val="00F76920"/>
    <w:rsid w:val="00F832E3"/>
    <w:rsid w:val="00F9174B"/>
    <w:rsid w:val="00FA203D"/>
    <w:rsid w:val="00FA6B82"/>
    <w:rsid w:val="00FC4255"/>
    <w:rsid w:val="00FC532A"/>
    <w:rsid w:val="00FD3554"/>
    <w:rsid w:val="00FE7D6A"/>
    <w:rsid w:val="00FF5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2F6"/>
  </w:style>
  <w:style w:type="paragraph" w:styleId="Heading1">
    <w:name w:val="heading 1"/>
    <w:basedOn w:val="Normal"/>
    <w:next w:val="Normal"/>
    <w:qFormat/>
    <w:rsid w:val="00D122F6"/>
    <w:pPr>
      <w:keepNext/>
      <w:numPr>
        <w:numId w:val="1"/>
      </w:numP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22F6"/>
    <w:pPr>
      <w:jc w:val="center"/>
    </w:pPr>
    <w:rPr>
      <w:b/>
    </w:rPr>
  </w:style>
  <w:style w:type="paragraph" w:styleId="Header">
    <w:name w:val="header"/>
    <w:basedOn w:val="Normal"/>
    <w:rsid w:val="0073406F"/>
    <w:pPr>
      <w:tabs>
        <w:tab w:val="center" w:pos="4320"/>
        <w:tab w:val="right" w:pos="8640"/>
      </w:tabs>
    </w:pPr>
  </w:style>
  <w:style w:type="paragraph" w:styleId="Footer">
    <w:name w:val="footer"/>
    <w:basedOn w:val="Normal"/>
    <w:link w:val="FooterChar"/>
    <w:uiPriority w:val="99"/>
    <w:rsid w:val="0073406F"/>
    <w:pPr>
      <w:tabs>
        <w:tab w:val="center" w:pos="4320"/>
        <w:tab w:val="right" w:pos="8640"/>
      </w:tabs>
    </w:pPr>
  </w:style>
  <w:style w:type="character" w:styleId="PageNumber">
    <w:name w:val="page number"/>
    <w:basedOn w:val="DefaultParagraphFont"/>
    <w:rsid w:val="0073406F"/>
  </w:style>
  <w:style w:type="table" w:styleId="TableGrid">
    <w:name w:val="Table Grid"/>
    <w:basedOn w:val="TableNormal"/>
    <w:rsid w:val="00172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0">
    <w:name w:val="EmailStyle20"/>
    <w:basedOn w:val="DefaultParagraphFont"/>
    <w:semiHidden/>
    <w:rsid w:val="009D75DD"/>
    <w:rPr>
      <w:rFonts w:ascii="Arial" w:hAnsi="Arial" w:cs="Arial"/>
      <w:color w:val="000080"/>
      <w:sz w:val="20"/>
      <w:szCs w:val="20"/>
    </w:rPr>
  </w:style>
  <w:style w:type="paragraph" w:styleId="BalloonText">
    <w:name w:val="Balloon Text"/>
    <w:basedOn w:val="Normal"/>
    <w:semiHidden/>
    <w:rsid w:val="00C13844"/>
    <w:rPr>
      <w:rFonts w:ascii="Tahoma" w:hAnsi="Tahoma" w:cs="Tahoma"/>
      <w:sz w:val="16"/>
      <w:szCs w:val="16"/>
    </w:rPr>
  </w:style>
  <w:style w:type="character" w:customStyle="1" w:styleId="TitleChar">
    <w:name w:val="Title Char"/>
    <w:basedOn w:val="DefaultParagraphFont"/>
    <w:link w:val="Title"/>
    <w:rsid w:val="00356B09"/>
    <w:rPr>
      <w:b/>
    </w:rPr>
  </w:style>
  <w:style w:type="paragraph" w:styleId="ListParagraph">
    <w:name w:val="List Paragraph"/>
    <w:basedOn w:val="Normal"/>
    <w:uiPriority w:val="34"/>
    <w:qFormat/>
    <w:rsid w:val="00DA03A9"/>
    <w:pPr>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6770DE"/>
  </w:style>
  <w:style w:type="character" w:styleId="CommentReference">
    <w:name w:val="annotation reference"/>
    <w:basedOn w:val="DefaultParagraphFont"/>
    <w:rsid w:val="001C32A3"/>
    <w:rPr>
      <w:sz w:val="16"/>
      <w:szCs w:val="16"/>
    </w:rPr>
  </w:style>
  <w:style w:type="paragraph" w:styleId="CommentText">
    <w:name w:val="annotation text"/>
    <w:basedOn w:val="Normal"/>
    <w:link w:val="CommentTextChar"/>
    <w:rsid w:val="001C32A3"/>
  </w:style>
  <w:style w:type="character" w:customStyle="1" w:styleId="CommentTextChar">
    <w:name w:val="Comment Text Char"/>
    <w:basedOn w:val="DefaultParagraphFont"/>
    <w:link w:val="CommentText"/>
    <w:rsid w:val="001C32A3"/>
  </w:style>
  <w:style w:type="paragraph" w:styleId="CommentSubject">
    <w:name w:val="annotation subject"/>
    <w:basedOn w:val="CommentText"/>
    <w:next w:val="CommentText"/>
    <w:link w:val="CommentSubjectChar"/>
    <w:rsid w:val="001C32A3"/>
    <w:rPr>
      <w:b/>
      <w:bCs/>
    </w:rPr>
  </w:style>
  <w:style w:type="character" w:customStyle="1" w:styleId="CommentSubjectChar">
    <w:name w:val="Comment Subject Char"/>
    <w:basedOn w:val="CommentTextChar"/>
    <w:link w:val="CommentSubject"/>
    <w:rsid w:val="001C32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2F6"/>
  </w:style>
  <w:style w:type="paragraph" w:styleId="Heading1">
    <w:name w:val="heading 1"/>
    <w:basedOn w:val="Normal"/>
    <w:next w:val="Normal"/>
    <w:qFormat/>
    <w:rsid w:val="00D122F6"/>
    <w:pPr>
      <w:keepNext/>
      <w:numPr>
        <w:numId w:val="1"/>
      </w:numP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22F6"/>
    <w:pPr>
      <w:jc w:val="center"/>
    </w:pPr>
    <w:rPr>
      <w:b/>
    </w:rPr>
  </w:style>
  <w:style w:type="paragraph" w:styleId="Header">
    <w:name w:val="header"/>
    <w:basedOn w:val="Normal"/>
    <w:rsid w:val="0073406F"/>
    <w:pPr>
      <w:tabs>
        <w:tab w:val="center" w:pos="4320"/>
        <w:tab w:val="right" w:pos="8640"/>
      </w:tabs>
    </w:pPr>
  </w:style>
  <w:style w:type="paragraph" w:styleId="Footer">
    <w:name w:val="footer"/>
    <w:basedOn w:val="Normal"/>
    <w:link w:val="FooterChar"/>
    <w:uiPriority w:val="99"/>
    <w:rsid w:val="0073406F"/>
    <w:pPr>
      <w:tabs>
        <w:tab w:val="center" w:pos="4320"/>
        <w:tab w:val="right" w:pos="8640"/>
      </w:tabs>
    </w:pPr>
  </w:style>
  <w:style w:type="character" w:styleId="PageNumber">
    <w:name w:val="page number"/>
    <w:basedOn w:val="DefaultParagraphFont"/>
    <w:rsid w:val="0073406F"/>
  </w:style>
  <w:style w:type="table" w:styleId="TableGrid">
    <w:name w:val="Table Grid"/>
    <w:basedOn w:val="TableNormal"/>
    <w:rsid w:val="00172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0">
    <w:name w:val="EmailStyle20"/>
    <w:basedOn w:val="DefaultParagraphFont"/>
    <w:semiHidden/>
    <w:rsid w:val="009D75DD"/>
    <w:rPr>
      <w:rFonts w:ascii="Arial" w:hAnsi="Arial" w:cs="Arial"/>
      <w:color w:val="000080"/>
      <w:sz w:val="20"/>
      <w:szCs w:val="20"/>
    </w:rPr>
  </w:style>
  <w:style w:type="paragraph" w:styleId="BalloonText">
    <w:name w:val="Balloon Text"/>
    <w:basedOn w:val="Normal"/>
    <w:semiHidden/>
    <w:rsid w:val="00C13844"/>
    <w:rPr>
      <w:rFonts w:ascii="Tahoma" w:hAnsi="Tahoma" w:cs="Tahoma"/>
      <w:sz w:val="16"/>
      <w:szCs w:val="16"/>
    </w:rPr>
  </w:style>
  <w:style w:type="character" w:customStyle="1" w:styleId="TitleChar">
    <w:name w:val="Title Char"/>
    <w:basedOn w:val="DefaultParagraphFont"/>
    <w:link w:val="Title"/>
    <w:rsid w:val="00356B09"/>
    <w:rPr>
      <w:b/>
    </w:rPr>
  </w:style>
  <w:style w:type="paragraph" w:styleId="ListParagraph">
    <w:name w:val="List Paragraph"/>
    <w:basedOn w:val="Normal"/>
    <w:uiPriority w:val="34"/>
    <w:qFormat/>
    <w:rsid w:val="00DA03A9"/>
    <w:pPr>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6770DE"/>
  </w:style>
  <w:style w:type="character" w:styleId="CommentReference">
    <w:name w:val="annotation reference"/>
    <w:basedOn w:val="DefaultParagraphFont"/>
    <w:rsid w:val="001C32A3"/>
    <w:rPr>
      <w:sz w:val="16"/>
      <w:szCs w:val="16"/>
    </w:rPr>
  </w:style>
  <w:style w:type="paragraph" w:styleId="CommentText">
    <w:name w:val="annotation text"/>
    <w:basedOn w:val="Normal"/>
    <w:link w:val="CommentTextChar"/>
    <w:rsid w:val="001C32A3"/>
  </w:style>
  <w:style w:type="character" w:customStyle="1" w:styleId="CommentTextChar">
    <w:name w:val="Comment Text Char"/>
    <w:basedOn w:val="DefaultParagraphFont"/>
    <w:link w:val="CommentText"/>
    <w:rsid w:val="001C32A3"/>
  </w:style>
  <w:style w:type="paragraph" w:styleId="CommentSubject">
    <w:name w:val="annotation subject"/>
    <w:basedOn w:val="CommentText"/>
    <w:next w:val="CommentText"/>
    <w:link w:val="CommentSubjectChar"/>
    <w:rsid w:val="001C32A3"/>
    <w:rPr>
      <w:b/>
      <w:bCs/>
    </w:rPr>
  </w:style>
  <w:style w:type="character" w:customStyle="1" w:styleId="CommentSubjectChar">
    <w:name w:val="Comment Subject Char"/>
    <w:basedOn w:val="CommentTextChar"/>
    <w:link w:val="CommentSubject"/>
    <w:rsid w:val="001C3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33662">
      <w:bodyDiv w:val="1"/>
      <w:marLeft w:val="0"/>
      <w:marRight w:val="0"/>
      <w:marTop w:val="0"/>
      <w:marBottom w:val="0"/>
      <w:divBdr>
        <w:top w:val="none" w:sz="0" w:space="0" w:color="auto"/>
        <w:left w:val="none" w:sz="0" w:space="0" w:color="auto"/>
        <w:bottom w:val="none" w:sz="0" w:space="0" w:color="auto"/>
        <w:right w:val="none" w:sz="0" w:space="0" w:color="auto"/>
      </w:divBdr>
    </w:div>
    <w:div w:id="809320175">
      <w:bodyDiv w:val="1"/>
      <w:marLeft w:val="0"/>
      <w:marRight w:val="0"/>
      <w:marTop w:val="0"/>
      <w:marBottom w:val="0"/>
      <w:divBdr>
        <w:top w:val="none" w:sz="0" w:space="0" w:color="auto"/>
        <w:left w:val="none" w:sz="0" w:space="0" w:color="auto"/>
        <w:bottom w:val="none" w:sz="0" w:space="0" w:color="auto"/>
        <w:right w:val="none" w:sz="0" w:space="0" w:color="auto"/>
      </w:divBdr>
    </w:div>
    <w:div w:id="1434670511">
      <w:bodyDiv w:val="1"/>
      <w:marLeft w:val="0"/>
      <w:marRight w:val="0"/>
      <w:marTop w:val="0"/>
      <w:marBottom w:val="0"/>
      <w:divBdr>
        <w:top w:val="none" w:sz="0" w:space="0" w:color="auto"/>
        <w:left w:val="none" w:sz="0" w:space="0" w:color="auto"/>
        <w:bottom w:val="none" w:sz="0" w:space="0" w:color="auto"/>
        <w:right w:val="none" w:sz="0" w:space="0" w:color="auto"/>
      </w:divBdr>
    </w:div>
    <w:div w:id="1806002997">
      <w:bodyDiv w:val="1"/>
      <w:marLeft w:val="0"/>
      <w:marRight w:val="0"/>
      <w:marTop w:val="0"/>
      <w:marBottom w:val="0"/>
      <w:divBdr>
        <w:top w:val="none" w:sz="0" w:space="0" w:color="auto"/>
        <w:left w:val="none" w:sz="0" w:space="0" w:color="auto"/>
        <w:bottom w:val="none" w:sz="0" w:space="0" w:color="auto"/>
        <w:right w:val="none" w:sz="0" w:space="0" w:color="auto"/>
      </w:divBdr>
    </w:div>
    <w:div w:id="207384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8FEE7-6D80-42CB-99AD-2963B4D6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3009</Words>
  <Characters>17008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ALLEGHENY COUNTY VACANT PROPERTY  RECOVERY PROGRAM</vt:lpstr>
    </vt:vector>
  </TitlesOfParts>
  <Company>A.C. Economic Dev.</Company>
  <LinksUpToDate>false</LinksUpToDate>
  <CharactersWithSpaces>19978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ALLEGHENY COUNTY VACANT PROPERTY  RECOVERY PROGRAM</dc:title>
  <dc:creator>ginger</dc:creator>
  <cp:lastModifiedBy>Quinn, Maureen</cp:lastModifiedBy>
  <cp:revision>5</cp:revision>
  <cp:lastPrinted>2014-08-25T14:54:00Z</cp:lastPrinted>
  <dcterms:created xsi:type="dcterms:W3CDTF">2015-03-25T17:30:00Z</dcterms:created>
  <dcterms:modified xsi:type="dcterms:W3CDTF">2015-04-02T14:39:00Z</dcterms:modified>
</cp:coreProperties>
</file>